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40055085"/>
        <w:docPartObj>
          <w:docPartGallery w:val="Cover Pages"/>
          <w:docPartUnique/>
        </w:docPartObj>
      </w:sdtPr>
      <w:sdtEndPr>
        <w:rPr>
          <w:rFonts w:ascii="Times New Roman" w:hAnsi="Times New Roman" w:cs="Times New Roman"/>
        </w:rPr>
      </w:sdtEndPr>
      <w:sdtContent>
        <w:p w:rsidR="006E7829" w:rsidRDefault="006E7829">
          <w:r>
            <w:rPr>
              <w:noProof/>
            </w:rPr>
            <mc:AlternateContent>
              <mc:Choice Requires="wpg">
                <w:drawing>
                  <wp:anchor distT="0" distB="0" distL="114300" distR="114300" simplePos="0" relativeHeight="251661312" behindDoc="1" locked="0" layoutInCell="1" allowOverlap="1">
                    <wp:simplePos x="0" y="0"/>
                    <wp:positionH relativeFrom="page">
                      <wp:posOffset>295275</wp:posOffset>
                    </wp:positionH>
                    <wp:positionV relativeFrom="page">
                      <wp:posOffset>485775</wp:posOffset>
                    </wp:positionV>
                    <wp:extent cx="7016829" cy="9716770"/>
                    <wp:effectExtent l="0" t="0" r="0" b="0"/>
                    <wp:wrapNone/>
                    <wp:docPr id="193" name="Group 193"/>
                    <wp:cNvGraphicFramePr/>
                    <a:graphic xmlns:a="http://schemas.openxmlformats.org/drawingml/2006/main">
                      <a:graphicData uri="http://schemas.microsoft.com/office/word/2010/wordprocessingGroup">
                        <wpg:wgp>
                          <wpg:cNvGrpSpPr/>
                          <wpg:grpSpPr>
                            <a:xfrm>
                              <a:off x="0" y="0"/>
                              <a:ext cx="7016829" cy="9716770"/>
                              <a:chOff x="-152400" y="0"/>
                              <a:chExt cx="7016829" cy="9716770"/>
                            </a:xfrm>
                          </wpg:grpSpPr>
                          <wps:wsp>
                            <wps:cNvPr id="194" name="Rectangle 194"/>
                            <wps:cNvSpPr/>
                            <wps:spPr>
                              <a:xfrm>
                                <a:off x="-4" y="0"/>
                                <a:ext cx="6858000" cy="2228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7829" w:rsidRPr="006E7829" w:rsidRDefault="006E7829" w:rsidP="006E7829">
                                  <w:pPr>
                                    <w:ind w:left="0"/>
                                    <w:jc w:val="center"/>
                                    <w:rPr>
                                      <w:b/>
                                      <w:bCs/>
                                      <w:sz w:val="52"/>
                                      <w:szCs w:val="48"/>
                                    </w:rPr>
                                  </w:pPr>
                                  <w:r w:rsidRPr="006E7829">
                                    <w:rPr>
                                      <w:b/>
                                      <w:bCs/>
                                      <w:sz w:val="52"/>
                                      <w:szCs w:val="48"/>
                                    </w:rPr>
                                    <w:t>COUNTY GOVERNMENT OF MIGORI</w:t>
                                  </w:r>
                                </w:p>
                                <w:p w:rsidR="006E7829" w:rsidRPr="006E7829" w:rsidRDefault="006E7829" w:rsidP="006E7829">
                                  <w:pPr>
                                    <w:ind w:left="0"/>
                                    <w:jc w:val="center"/>
                                    <w:rPr>
                                      <w:sz w:val="56"/>
                                      <w:szCs w:val="52"/>
                                    </w:rPr>
                                  </w:pPr>
                                  <w:r>
                                    <w:rPr>
                                      <w:noProof/>
                                    </w:rPr>
                                    <w:drawing>
                                      <wp:inline distT="0" distB="0" distL="0" distR="0" wp14:anchorId="5287CD79" wp14:editId="3EE27027">
                                        <wp:extent cx="1066800" cy="790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790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152400" y="6829425"/>
                                <a:ext cx="6738381" cy="28873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7829" w:rsidRPr="006E7829" w:rsidRDefault="006E7829" w:rsidP="006E7829">
                                  <w:pPr>
                                    <w:pStyle w:val="Heading1"/>
                                    <w:rPr>
                                      <w:rFonts w:ascii="Times New Roman" w:hAnsi="Times New Roman" w:cs="Times New Roman"/>
                                      <w:b/>
                                      <w:bCs/>
                                      <w:color w:val="002060"/>
                                      <w:sz w:val="48"/>
                                      <w:szCs w:val="24"/>
                                    </w:rPr>
                                  </w:pPr>
                                  <w:r w:rsidRPr="006E7829">
                                    <w:rPr>
                                      <w:rFonts w:ascii="Times New Roman" w:hAnsi="Times New Roman" w:cs="Times New Roman"/>
                                      <w:b/>
                                      <w:bCs/>
                                      <w:color w:val="002060"/>
                                      <w:sz w:val="48"/>
                                      <w:szCs w:val="24"/>
                                    </w:rPr>
                                    <w:t>MIGORI COUNTY GENDER FRAMEWORK 2022</w:t>
                                  </w:r>
                                </w:p>
                                <w:p w:rsidR="006E7829" w:rsidRDefault="006E7829">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429" y="1752600"/>
                                <a:ext cx="6858000" cy="29337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7829" w:rsidRDefault="006E7829" w:rsidP="006E7829">
                                  <w:pPr>
                                    <w:pStyle w:val="Heading1"/>
                                    <w:spacing w:after="115"/>
                                    <w:jc w:val="both"/>
                                    <w:rPr>
                                      <w:rFonts w:ascii="Times New Roman" w:hAnsi="Times New Roman" w:cs="Times New Roman"/>
                                      <w:b/>
                                      <w:bCs/>
                                      <w:sz w:val="48"/>
                                      <w:szCs w:val="36"/>
                                      <w:u w:val="single"/>
                                    </w:rPr>
                                  </w:pPr>
                                  <w:r>
                                    <w:rPr>
                                      <w:rFonts w:ascii="Times New Roman" w:hAnsi="Times New Roman" w:cs="Times New Roman"/>
                                      <w:b/>
                                      <w:bCs/>
                                      <w:sz w:val="48"/>
                                      <w:szCs w:val="36"/>
                                      <w:u w:val="single"/>
                                    </w:rPr>
                                    <w:t xml:space="preserve">            </w:t>
                                  </w:r>
                                </w:p>
                                <w:p w:rsidR="006E7829" w:rsidRDefault="006E7829" w:rsidP="006E7829">
                                  <w:pPr>
                                    <w:pStyle w:val="Heading1"/>
                                    <w:spacing w:after="115"/>
                                    <w:jc w:val="both"/>
                                    <w:rPr>
                                      <w:rFonts w:ascii="Times New Roman" w:hAnsi="Times New Roman" w:cs="Times New Roman"/>
                                      <w:b/>
                                      <w:bCs/>
                                      <w:sz w:val="48"/>
                                      <w:szCs w:val="36"/>
                                      <w:u w:val="single"/>
                                    </w:rPr>
                                  </w:pPr>
                                </w:p>
                                <w:p w:rsidR="006E7829" w:rsidRPr="006E7829" w:rsidRDefault="006E7829" w:rsidP="006E7829">
                                  <w:pPr>
                                    <w:pStyle w:val="Heading1"/>
                                    <w:spacing w:after="115"/>
                                    <w:jc w:val="both"/>
                                    <w:rPr>
                                      <w:rFonts w:ascii="Times New Roman" w:hAnsi="Times New Roman" w:cs="Times New Roman"/>
                                      <w:b/>
                                      <w:bCs/>
                                      <w:sz w:val="48"/>
                                      <w:szCs w:val="36"/>
                                    </w:rPr>
                                  </w:pPr>
                                  <w:r w:rsidRPr="006E7829">
                                    <w:rPr>
                                      <w:rFonts w:ascii="Times New Roman" w:hAnsi="Times New Roman" w:cs="Times New Roman"/>
                                      <w:b/>
                                      <w:bCs/>
                                      <w:sz w:val="48"/>
                                      <w:szCs w:val="36"/>
                                    </w:rPr>
                                    <w:t xml:space="preserve">                 </w:t>
                                  </w:r>
                                </w:p>
                                <w:p w:rsidR="006E7829" w:rsidRPr="006E7829" w:rsidRDefault="006E7829" w:rsidP="006E7829">
                                  <w:pPr>
                                    <w:jc w:val="center"/>
                                    <w:rPr>
                                      <w:rFonts w:ascii="Times New Roman" w:hAnsi="Times New Roman" w:cs="Times New Roman"/>
                                      <w:b/>
                                      <w:bCs/>
                                      <w:sz w:val="44"/>
                                      <w:szCs w:val="40"/>
                                    </w:rPr>
                                  </w:pPr>
                                  <w:r w:rsidRPr="006E7829">
                                    <w:rPr>
                                      <w:rFonts w:ascii="Times New Roman" w:hAnsi="Times New Roman" w:cs="Times New Roman"/>
                                      <w:b/>
                                      <w:bCs/>
                                      <w:sz w:val="44"/>
                                      <w:szCs w:val="40"/>
                                    </w:rPr>
                                    <w:t>MIGORI COUNTY GOVERNMENT</w:t>
                                  </w:r>
                                </w:p>
                                <w:p w:rsidR="006E7829" w:rsidRPr="006E7829" w:rsidRDefault="006E7829" w:rsidP="006E7829">
                                  <w:pPr>
                                    <w:jc w:val="center"/>
                                    <w:rPr>
                                      <w:rFonts w:ascii="Times New Roman" w:hAnsi="Times New Roman" w:cs="Times New Roman"/>
                                      <w:b/>
                                      <w:bCs/>
                                      <w:sz w:val="44"/>
                                      <w:szCs w:val="40"/>
                                    </w:rPr>
                                  </w:pPr>
                                  <w:r w:rsidRPr="006E7829">
                                    <w:rPr>
                                      <w:rFonts w:ascii="Times New Roman" w:hAnsi="Times New Roman" w:cs="Times New Roman"/>
                                      <w:b/>
                                      <w:bCs/>
                                      <w:sz w:val="44"/>
                                      <w:szCs w:val="40"/>
                                    </w:rPr>
                                    <w:t xml:space="preserve">DEPARTMENT OF GENDER </w:t>
                                  </w:r>
                                  <w:r>
                                    <w:rPr>
                                      <w:rFonts w:ascii="Times New Roman" w:hAnsi="Times New Roman" w:cs="Times New Roman"/>
                                      <w:b/>
                                      <w:bCs/>
                                      <w:sz w:val="44"/>
                                      <w:szCs w:val="40"/>
                                    </w:rPr>
                                    <w:t xml:space="preserve">    </w:t>
                                  </w:r>
                                  <w:r w:rsidRPr="006E7829">
                                    <w:rPr>
                                      <w:rFonts w:ascii="Times New Roman" w:hAnsi="Times New Roman" w:cs="Times New Roman"/>
                                      <w:b/>
                                      <w:bCs/>
                                      <w:sz w:val="44"/>
                                      <w:szCs w:val="40"/>
                                    </w:rPr>
                                    <w:t>INCLUSIVITY</w:t>
                                  </w:r>
                                  <w:r>
                                    <w:rPr>
                                      <w:rFonts w:ascii="Times New Roman" w:hAnsi="Times New Roman" w:cs="Times New Roman"/>
                                      <w:b/>
                                      <w:bCs/>
                                      <w:sz w:val="44"/>
                                      <w:szCs w:val="40"/>
                                    </w:rPr>
                                    <w:t xml:space="preserve"> CULTURE AND SOCIAL SERVICES</w:t>
                                  </w:r>
                                </w:p>
                                <w:p w:rsidR="006E7829" w:rsidRDefault="006E7829">
                                  <w:pPr>
                                    <w:pStyle w:val="NoSpacing"/>
                                    <w:jc w:val="center"/>
                                    <w:rPr>
                                      <w:rFonts w:asciiTheme="majorHAnsi" w:eastAsiaTheme="majorEastAsia" w:hAnsiTheme="majorHAnsi" w:cstheme="majorBidi"/>
                                      <w:caps/>
                                      <w:color w:val="4472C4" w:themeColor="accent1"/>
                                      <w:sz w:val="72"/>
                                      <w:szCs w:val="7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3" o:spid="_x0000_s1026" style="position:absolute;left:0;text-align:left;margin-left:23.25pt;margin-top:38.25pt;width:552.5pt;height:765.1pt;z-index:-251655168;mso-position-horizontal-relative:page;mso-position-vertical-relative:page" coordorigin="-1524" coordsize="70168,97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">
                    <v:rect id="Rectangle 194" o:spid="_x0000_s1027" style="position:absolute;width:68579;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textbox>
                        <w:txbxContent>
                          <w:p w:rsidR="006E7829" w:rsidRPr="006E7829" w:rsidRDefault="006E7829" w:rsidP="006E7829">
                            <w:pPr>
                              <w:ind w:left="0"/>
                              <w:jc w:val="center"/>
                              <w:rPr>
                                <w:b/>
                                <w:bCs/>
                                <w:sz w:val="52"/>
                                <w:szCs w:val="48"/>
                              </w:rPr>
                            </w:pPr>
                            <w:r w:rsidRPr="006E7829">
                              <w:rPr>
                                <w:b/>
                                <w:bCs/>
                                <w:sz w:val="52"/>
                                <w:szCs w:val="48"/>
                              </w:rPr>
                              <w:t>COUNTY GOVERNMENT OF MIGORI</w:t>
                            </w:r>
                          </w:p>
                          <w:p w:rsidR="006E7829" w:rsidRPr="006E7829" w:rsidRDefault="006E7829" w:rsidP="006E7829">
                            <w:pPr>
                              <w:ind w:left="0"/>
                              <w:jc w:val="center"/>
                              <w:rPr>
                                <w:sz w:val="56"/>
                                <w:szCs w:val="52"/>
                              </w:rPr>
                            </w:pPr>
                            <w:r>
                              <w:rPr>
                                <w:noProof/>
                              </w:rPr>
                              <w:drawing>
                                <wp:inline distT="0" distB="0" distL="0" distR="0" wp14:anchorId="5287CD79" wp14:editId="3EE27027">
                                  <wp:extent cx="1066800" cy="790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790575"/>
                                          </a:xfrm>
                                          <a:prstGeom prst="rect">
                                            <a:avLst/>
                                          </a:prstGeom>
                                          <a:noFill/>
                                          <a:ln>
                                            <a:noFill/>
                                          </a:ln>
                                        </pic:spPr>
                                      </pic:pic>
                                    </a:graphicData>
                                  </a:graphic>
                                </wp:inline>
                              </w:drawing>
                            </w:r>
                          </w:p>
                        </w:txbxContent>
                      </v:textbox>
                    </v:rect>
                    <v:rect id="Rectangle 195" o:spid="_x0000_s1028" style="position:absolute;left:-1524;top:68294;width:67383;height:288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rsidR="006E7829" w:rsidRPr="006E7829" w:rsidRDefault="006E7829" w:rsidP="006E7829">
                            <w:pPr>
                              <w:pStyle w:val="Heading1"/>
                              <w:rPr>
                                <w:rFonts w:ascii="Times New Roman" w:hAnsi="Times New Roman" w:cs="Times New Roman"/>
                                <w:b/>
                                <w:bCs/>
                                <w:color w:val="002060"/>
                                <w:sz w:val="48"/>
                                <w:szCs w:val="24"/>
                              </w:rPr>
                            </w:pPr>
                            <w:r w:rsidRPr="006E7829">
                              <w:rPr>
                                <w:rFonts w:ascii="Times New Roman" w:hAnsi="Times New Roman" w:cs="Times New Roman"/>
                                <w:b/>
                                <w:bCs/>
                                <w:color w:val="002060"/>
                                <w:sz w:val="48"/>
                                <w:szCs w:val="24"/>
                              </w:rPr>
                              <w:t>MIGORI COUNTY GENDER FRAMEWORK 2022</w:t>
                            </w:r>
                          </w:p>
                          <w:p w:rsidR="006E7829" w:rsidRDefault="006E7829">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4;top:17526;width:68580;height:29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rsidR="006E7829" w:rsidRDefault="006E7829" w:rsidP="006E7829">
                            <w:pPr>
                              <w:pStyle w:val="Heading1"/>
                              <w:spacing w:after="115"/>
                              <w:jc w:val="both"/>
                              <w:rPr>
                                <w:rFonts w:ascii="Times New Roman" w:hAnsi="Times New Roman" w:cs="Times New Roman"/>
                                <w:b/>
                                <w:bCs/>
                                <w:sz w:val="48"/>
                                <w:szCs w:val="36"/>
                                <w:u w:val="single"/>
                              </w:rPr>
                            </w:pPr>
                            <w:r>
                              <w:rPr>
                                <w:rFonts w:ascii="Times New Roman" w:hAnsi="Times New Roman" w:cs="Times New Roman"/>
                                <w:b/>
                                <w:bCs/>
                                <w:sz w:val="48"/>
                                <w:szCs w:val="36"/>
                                <w:u w:val="single"/>
                              </w:rPr>
                              <w:t xml:space="preserve">            </w:t>
                            </w:r>
                          </w:p>
                          <w:p w:rsidR="006E7829" w:rsidRDefault="006E7829" w:rsidP="006E7829">
                            <w:pPr>
                              <w:pStyle w:val="Heading1"/>
                              <w:spacing w:after="115"/>
                              <w:jc w:val="both"/>
                              <w:rPr>
                                <w:rFonts w:ascii="Times New Roman" w:hAnsi="Times New Roman" w:cs="Times New Roman"/>
                                <w:b/>
                                <w:bCs/>
                                <w:sz w:val="48"/>
                                <w:szCs w:val="36"/>
                                <w:u w:val="single"/>
                              </w:rPr>
                            </w:pPr>
                          </w:p>
                          <w:p w:rsidR="006E7829" w:rsidRPr="006E7829" w:rsidRDefault="006E7829" w:rsidP="006E7829">
                            <w:pPr>
                              <w:pStyle w:val="Heading1"/>
                              <w:spacing w:after="115"/>
                              <w:jc w:val="both"/>
                              <w:rPr>
                                <w:rFonts w:ascii="Times New Roman" w:hAnsi="Times New Roman" w:cs="Times New Roman"/>
                                <w:b/>
                                <w:bCs/>
                                <w:sz w:val="48"/>
                                <w:szCs w:val="36"/>
                              </w:rPr>
                            </w:pPr>
                            <w:r w:rsidRPr="006E7829">
                              <w:rPr>
                                <w:rFonts w:ascii="Times New Roman" w:hAnsi="Times New Roman" w:cs="Times New Roman"/>
                                <w:b/>
                                <w:bCs/>
                                <w:sz w:val="48"/>
                                <w:szCs w:val="36"/>
                              </w:rPr>
                              <w:t xml:space="preserve">                 </w:t>
                            </w:r>
                          </w:p>
                          <w:p w:rsidR="006E7829" w:rsidRPr="006E7829" w:rsidRDefault="006E7829" w:rsidP="006E7829">
                            <w:pPr>
                              <w:jc w:val="center"/>
                              <w:rPr>
                                <w:rFonts w:ascii="Times New Roman" w:hAnsi="Times New Roman" w:cs="Times New Roman"/>
                                <w:b/>
                                <w:bCs/>
                                <w:sz w:val="44"/>
                                <w:szCs w:val="40"/>
                              </w:rPr>
                            </w:pPr>
                            <w:r w:rsidRPr="006E7829">
                              <w:rPr>
                                <w:rFonts w:ascii="Times New Roman" w:hAnsi="Times New Roman" w:cs="Times New Roman"/>
                                <w:b/>
                                <w:bCs/>
                                <w:sz w:val="44"/>
                                <w:szCs w:val="40"/>
                              </w:rPr>
                              <w:t>MIGORI COUNTY GOVERNMENT</w:t>
                            </w:r>
                          </w:p>
                          <w:p w:rsidR="006E7829" w:rsidRPr="006E7829" w:rsidRDefault="006E7829" w:rsidP="006E7829">
                            <w:pPr>
                              <w:jc w:val="center"/>
                              <w:rPr>
                                <w:rFonts w:ascii="Times New Roman" w:hAnsi="Times New Roman" w:cs="Times New Roman"/>
                                <w:b/>
                                <w:bCs/>
                                <w:sz w:val="44"/>
                                <w:szCs w:val="40"/>
                              </w:rPr>
                            </w:pPr>
                            <w:r w:rsidRPr="006E7829">
                              <w:rPr>
                                <w:rFonts w:ascii="Times New Roman" w:hAnsi="Times New Roman" w:cs="Times New Roman"/>
                                <w:b/>
                                <w:bCs/>
                                <w:sz w:val="44"/>
                                <w:szCs w:val="40"/>
                              </w:rPr>
                              <w:t xml:space="preserve">DEPARTMENT OF GENDER </w:t>
                            </w:r>
                            <w:r>
                              <w:rPr>
                                <w:rFonts w:ascii="Times New Roman" w:hAnsi="Times New Roman" w:cs="Times New Roman"/>
                                <w:b/>
                                <w:bCs/>
                                <w:sz w:val="44"/>
                                <w:szCs w:val="40"/>
                              </w:rPr>
                              <w:t xml:space="preserve">    </w:t>
                            </w:r>
                            <w:r w:rsidRPr="006E7829">
                              <w:rPr>
                                <w:rFonts w:ascii="Times New Roman" w:hAnsi="Times New Roman" w:cs="Times New Roman"/>
                                <w:b/>
                                <w:bCs/>
                                <w:sz w:val="44"/>
                                <w:szCs w:val="40"/>
                              </w:rPr>
                              <w:t>INCLUSIVITY</w:t>
                            </w:r>
                            <w:r>
                              <w:rPr>
                                <w:rFonts w:ascii="Times New Roman" w:hAnsi="Times New Roman" w:cs="Times New Roman"/>
                                <w:b/>
                                <w:bCs/>
                                <w:sz w:val="44"/>
                                <w:szCs w:val="40"/>
                              </w:rPr>
                              <w:t xml:space="preserve"> CULTURE AND SOCIAL SERVICES</w:t>
                            </w:r>
                          </w:p>
                          <w:p w:rsidR="006E7829" w:rsidRDefault="006E7829">
                            <w:pPr>
                              <w:pStyle w:val="NoSpacing"/>
                              <w:jc w:val="center"/>
                              <w:rPr>
                                <w:rFonts w:asciiTheme="majorHAnsi" w:eastAsiaTheme="majorEastAsia" w:hAnsiTheme="majorHAnsi" w:cstheme="majorBidi"/>
                                <w:caps/>
                                <w:color w:val="4472C4" w:themeColor="accent1"/>
                                <w:sz w:val="72"/>
                                <w:szCs w:val="72"/>
                              </w:rPr>
                            </w:pPr>
                          </w:p>
                        </w:txbxContent>
                      </v:textbox>
                    </v:shape>
                    <w10:wrap anchorx="page" anchory="page"/>
                  </v:group>
                </w:pict>
              </mc:Fallback>
            </mc:AlternateContent>
          </w:r>
        </w:p>
        <w:p w:rsidR="006E7829" w:rsidRDefault="006E7829">
          <w:pPr>
            <w:spacing w:after="160" w:line="259" w:lineRule="auto"/>
            <w:ind w:left="0" w:right="0" w:firstLine="0"/>
            <w:jc w:val="left"/>
            <w:rPr>
              <w:rFonts w:ascii="Times New Roman" w:hAnsi="Times New Roman" w:cs="Times New Roman"/>
            </w:rPr>
          </w:pPr>
          <w:r>
            <w:rPr>
              <w:rFonts w:ascii="Times New Roman" w:hAnsi="Times New Roman" w:cs="Times New Roman"/>
            </w:rPr>
            <w:br w:type="page"/>
          </w:r>
        </w:p>
      </w:sdtContent>
    </w:sdt>
    <w:p w:rsidR="002779BB" w:rsidRPr="003469E1" w:rsidRDefault="00485D04" w:rsidP="00434909">
      <w:pPr>
        <w:spacing w:after="516" w:line="259" w:lineRule="auto"/>
        <w:ind w:left="3590" w:right="0" w:firstLine="0"/>
        <w:jc w:val="right"/>
        <w:rPr>
          <w:rFonts w:ascii="Times New Roman" w:hAnsi="Times New Roman" w:cs="Times New Roman"/>
        </w:rPr>
      </w:pPr>
      <w:r w:rsidRPr="003469E1">
        <w:rPr>
          <w:rFonts w:ascii="Times New Roman" w:hAnsi="Times New Roman" w:cs="Times New Roman"/>
          <w:noProof/>
        </w:rPr>
        <w:lastRenderedPageBreak/>
        <w:drawing>
          <wp:anchor distT="0" distB="0" distL="114300" distR="114300" simplePos="0" relativeHeight="251659264" behindDoc="0" locked="0" layoutInCell="1" allowOverlap="1">
            <wp:simplePos x="0" y="0"/>
            <wp:positionH relativeFrom="margin">
              <wp:posOffset>-203200</wp:posOffset>
            </wp:positionH>
            <wp:positionV relativeFrom="paragraph">
              <wp:posOffset>635</wp:posOffset>
            </wp:positionV>
            <wp:extent cx="1077595" cy="866775"/>
            <wp:effectExtent l="0" t="0" r="8255" b="9525"/>
            <wp:wrapSquare wrapText="bothSides"/>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7595" cy="866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40F042F" wp14:editId="3F2040F0">
            <wp:extent cx="1066800" cy="885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885825"/>
                    </a:xfrm>
                    <a:prstGeom prst="rect">
                      <a:avLst/>
                    </a:prstGeom>
                    <a:noFill/>
                    <a:ln>
                      <a:noFill/>
                    </a:ln>
                  </pic:spPr>
                </pic:pic>
              </a:graphicData>
            </a:graphic>
          </wp:inline>
        </w:drawing>
      </w:r>
      <w:bookmarkStart w:id="0" w:name="_GoBack"/>
      <w:bookmarkEnd w:id="0"/>
    </w:p>
    <w:p w:rsidR="006E7829" w:rsidRPr="006E7829" w:rsidRDefault="00906EAF" w:rsidP="006E7829">
      <w:pPr>
        <w:rPr>
          <w:rFonts w:ascii="Times New Roman" w:hAnsi="Times New Roman" w:cs="Times New Roman"/>
          <w:b/>
          <w:bCs/>
          <w:sz w:val="32"/>
          <w:szCs w:val="28"/>
        </w:rPr>
      </w:pPr>
      <w:bookmarkStart w:id="1" w:name="_Hlk159510326"/>
      <w:r w:rsidRPr="00434909">
        <w:rPr>
          <w:rFonts w:ascii="Times New Roman" w:hAnsi="Times New Roman" w:cs="Times New Roman"/>
          <w:b/>
          <w:bCs/>
          <w:sz w:val="32"/>
          <w:szCs w:val="28"/>
        </w:rPr>
        <w:t xml:space="preserve">                             </w:t>
      </w:r>
    </w:p>
    <w:bookmarkEnd w:id="1"/>
    <w:p w:rsidR="002779BB" w:rsidRPr="00F32946" w:rsidRDefault="00310061">
      <w:pPr>
        <w:pStyle w:val="Heading2"/>
        <w:ind w:left="77"/>
        <w:rPr>
          <w:rFonts w:ascii="Times New Roman" w:hAnsi="Times New Roman" w:cs="Times New Roman"/>
          <w:b/>
          <w:bCs/>
        </w:rPr>
      </w:pPr>
      <w:r w:rsidRPr="00F32946">
        <w:rPr>
          <w:rFonts w:ascii="Times New Roman" w:hAnsi="Times New Roman" w:cs="Times New Roman"/>
          <w:b/>
          <w:bCs/>
        </w:rPr>
        <w:t>1</w:t>
      </w:r>
      <w:r w:rsidR="00F32946">
        <w:rPr>
          <w:rFonts w:ascii="Times New Roman" w:hAnsi="Times New Roman" w:cs="Times New Roman"/>
          <w:b/>
          <w:bCs/>
        </w:rPr>
        <w:t>.</w:t>
      </w:r>
      <w:r w:rsidRPr="00F32946">
        <w:rPr>
          <w:rFonts w:ascii="Times New Roman" w:hAnsi="Times New Roman" w:cs="Times New Roman"/>
          <w:b/>
          <w:bCs/>
        </w:rPr>
        <w:t xml:space="preserve"> Introduction</w:t>
      </w:r>
    </w:p>
    <w:p w:rsidR="002779BB" w:rsidRPr="003469E1" w:rsidRDefault="00310061" w:rsidP="00FE1230">
      <w:pPr>
        <w:spacing w:after="410"/>
        <w:ind w:right="14"/>
        <w:rPr>
          <w:rFonts w:ascii="Times New Roman" w:hAnsi="Times New Roman" w:cs="Times New Roman"/>
        </w:rPr>
      </w:pPr>
      <w:r w:rsidRPr="003469E1">
        <w:rPr>
          <w:rFonts w:ascii="Times New Roman" w:hAnsi="Times New Roman" w:cs="Times New Roman"/>
          <w:noProof/>
        </w:rPr>
        <w:drawing>
          <wp:anchor distT="0" distB="0" distL="114300" distR="114300" simplePos="0" relativeHeight="251658240" behindDoc="0" locked="0" layoutInCell="1" allowOverlap="0">
            <wp:simplePos x="0" y="0"/>
            <wp:positionH relativeFrom="page">
              <wp:posOffset>576072</wp:posOffset>
            </wp:positionH>
            <wp:positionV relativeFrom="page">
              <wp:posOffset>9555156</wp:posOffset>
            </wp:positionV>
            <wp:extent cx="27432" cy="33537"/>
            <wp:effectExtent l="0" t="0" r="0" b="0"/>
            <wp:wrapSquare wrapText="bothSides"/>
            <wp:docPr id="1502" name="Picture 1502"/>
            <wp:cNvGraphicFramePr/>
            <a:graphic xmlns:a="http://schemas.openxmlformats.org/drawingml/2006/main">
              <a:graphicData uri="http://schemas.openxmlformats.org/drawingml/2006/picture">
                <pic:pic xmlns:pic="http://schemas.openxmlformats.org/drawingml/2006/picture">
                  <pic:nvPicPr>
                    <pic:cNvPr id="1502" name="Picture 1502"/>
                    <pic:cNvPicPr/>
                  </pic:nvPicPr>
                  <pic:blipFill>
                    <a:blip r:embed="rId10"/>
                    <a:stretch>
                      <a:fillRect/>
                    </a:stretch>
                  </pic:blipFill>
                  <pic:spPr>
                    <a:xfrm>
                      <a:off x="0" y="0"/>
                      <a:ext cx="27432" cy="33537"/>
                    </a:xfrm>
                    <a:prstGeom prst="rect">
                      <a:avLst/>
                    </a:prstGeom>
                  </pic:spPr>
                </pic:pic>
              </a:graphicData>
            </a:graphic>
          </wp:anchor>
        </w:drawing>
      </w:r>
      <w:r w:rsidRPr="003469E1">
        <w:rPr>
          <w:rFonts w:ascii="Times New Roman" w:hAnsi="Times New Roman" w:cs="Times New Roman"/>
        </w:rPr>
        <w:t>The promulgation of the Constitution of Kenya 2010 marked a major milestone in the way the country is governed. It stipulated the dispersal of political power and economic resourc</w:t>
      </w:r>
      <w:r w:rsidRPr="003469E1">
        <w:rPr>
          <w:rFonts w:ascii="Times New Roman" w:hAnsi="Times New Roman" w:cs="Times New Roman"/>
        </w:rPr>
        <w:t xml:space="preserve">es from the centre in Nairobi to the grassroots in a process known as devolution. As a </w:t>
      </w:r>
      <w:r w:rsidR="00F32946" w:rsidRPr="003469E1">
        <w:rPr>
          <w:rFonts w:ascii="Times New Roman" w:hAnsi="Times New Roman" w:cs="Times New Roman"/>
        </w:rPr>
        <w:t>result,</w:t>
      </w:r>
      <w:r w:rsidRPr="003469E1">
        <w:rPr>
          <w:rFonts w:ascii="Times New Roman" w:hAnsi="Times New Roman" w:cs="Times New Roman"/>
        </w:rPr>
        <w:t xml:space="preserve"> two levels of Governments namely; the </w:t>
      </w:r>
      <w:r w:rsidR="00FE1230" w:rsidRPr="003469E1">
        <w:rPr>
          <w:rFonts w:ascii="Times New Roman" w:hAnsi="Times New Roman" w:cs="Times New Roman"/>
        </w:rPr>
        <w:t>National</w:t>
      </w:r>
      <w:r w:rsidRPr="003469E1">
        <w:rPr>
          <w:rFonts w:ascii="Times New Roman" w:hAnsi="Times New Roman" w:cs="Times New Roman"/>
        </w:rPr>
        <w:t xml:space="preserve"> Government and 47 county governments were established following the March 4, 2013, General Election as part of the </w:t>
      </w:r>
      <w:r w:rsidRPr="003469E1">
        <w:rPr>
          <w:rFonts w:ascii="Times New Roman" w:hAnsi="Times New Roman" w:cs="Times New Roman"/>
        </w:rPr>
        <w:t xml:space="preserve">implementation of devolution. The Constitution of Kenya 2010 in Article 6 (2) states that the governments at the </w:t>
      </w:r>
      <w:r w:rsidR="00A707A5" w:rsidRPr="003469E1">
        <w:rPr>
          <w:rFonts w:ascii="Times New Roman" w:hAnsi="Times New Roman" w:cs="Times New Roman"/>
        </w:rPr>
        <w:t>County</w:t>
      </w:r>
      <w:r w:rsidRPr="003469E1">
        <w:rPr>
          <w:rFonts w:ascii="Times New Roman" w:hAnsi="Times New Roman" w:cs="Times New Roman"/>
        </w:rPr>
        <w:t xml:space="preserve"> and county levels are distinct and inter-dependent and shall conduct their mutual relations on the basis of consultation and cooperati</w:t>
      </w:r>
      <w:r w:rsidRPr="003469E1">
        <w:rPr>
          <w:rFonts w:ascii="Times New Roman" w:hAnsi="Times New Roman" w:cs="Times New Roman"/>
        </w:rPr>
        <w:t xml:space="preserve">on. In order to give effect to these provisions of the Constitution, Parliament enacted the Intergovernmental Relations Act 2012 whose purpose is to establish a framework for consultation and cooperation between the </w:t>
      </w:r>
      <w:r w:rsidR="00FE1230" w:rsidRPr="003469E1">
        <w:rPr>
          <w:rFonts w:ascii="Times New Roman" w:hAnsi="Times New Roman" w:cs="Times New Roman"/>
        </w:rPr>
        <w:t>National</w:t>
      </w:r>
      <w:r w:rsidRPr="003469E1">
        <w:rPr>
          <w:rFonts w:ascii="Times New Roman" w:hAnsi="Times New Roman" w:cs="Times New Roman"/>
        </w:rPr>
        <w:t xml:space="preserve"> and county governments and amon</w:t>
      </w:r>
      <w:r w:rsidRPr="003469E1">
        <w:rPr>
          <w:rFonts w:ascii="Times New Roman" w:hAnsi="Times New Roman" w:cs="Times New Roman"/>
        </w:rPr>
        <w:t xml:space="preserve">gst county governments; and to establish mechanisms for the resolution of intergovernmental disputes pursuant to Articles 6 and 189 of the Constitution, and for connected purposes. The Act established structures that include the </w:t>
      </w:r>
      <w:r w:rsidR="00A707A5" w:rsidRPr="003469E1">
        <w:rPr>
          <w:rFonts w:ascii="Times New Roman" w:hAnsi="Times New Roman" w:cs="Times New Roman"/>
        </w:rPr>
        <w:t>County</w:t>
      </w:r>
      <w:r w:rsidRPr="003469E1">
        <w:rPr>
          <w:rFonts w:ascii="Times New Roman" w:hAnsi="Times New Roman" w:cs="Times New Roman"/>
        </w:rPr>
        <w:t xml:space="preserve"> and county governm</w:t>
      </w:r>
      <w:r w:rsidRPr="003469E1">
        <w:rPr>
          <w:rFonts w:ascii="Times New Roman" w:hAnsi="Times New Roman" w:cs="Times New Roman"/>
        </w:rPr>
        <w:t>ents coordinating summit, the Intergovernmental Relations Technical Committee, Council of Governors and Sectoral Working groups or committees and joint committees or authorities. In line with these legal and constitutional provisions the gender sector wish</w:t>
      </w:r>
      <w:r w:rsidRPr="003469E1">
        <w:rPr>
          <w:rFonts w:ascii="Times New Roman" w:hAnsi="Times New Roman" w:cs="Times New Roman"/>
        </w:rPr>
        <w:t xml:space="preserve">es to propose the following framework that will guide the consultation and cooperation between </w:t>
      </w:r>
      <w:r w:rsidR="00FE1230" w:rsidRPr="003469E1">
        <w:rPr>
          <w:rFonts w:ascii="Times New Roman" w:hAnsi="Times New Roman" w:cs="Times New Roman"/>
        </w:rPr>
        <w:t>each sector</w:t>
      </w:r>
      <w:r w:rsidRPr="003469E1">
        <w:rPr>
          <w:rFonts w:ascii="Times New Roman" w:hAnsi="Times New Roman" w:cs="Times New Roman"/>
        </w:rPr>
        <w:t xml:space="preserve"> </w:t>
      </w:r>
      <w:r w:rsidR="00FE1230" w:rsidRPr="003469E1">
        <w:rPr>
          <w:rFonts w:ascii="Times New Roman" w:hAnsi="Times New Roman" w:cs="Times New Roman"/>
        </w:rPr>
        <w:t xml:space="preserve">government units on </w:t>
      </w:r>
      <w:r w:rsidRPr="003469E1">
        <w:rPr>
          <w:rFonts w:ascii="Times New Roman" w:hAnsi="Times New Roman" w:cs="Times New Roman"/>
        </w:rPr>
        <w:t>governments on gender matters.</w:t>
      </w:r>
    </w:p>
    <w:p w:rsidR="002779BB" w:rsidRPr="003469E1" w:rsidRDefault="00310061">
      <w:pPr>
        <w:pStyle w:val="Heading2"/>
        <w:spacing w:after="0" w:line="265" w:lineRule="auto"/>
        <w:ind w:left="212"/>
        <w:rPr>
          <w:rFonts w:ascii="Times New Roman" w:hAnsi="Times New Roman" w:cs="Times New Roman"/>
        </w:rPr>
      </w:pPr>
      <w:r w:rsidRPr="003469E1">
        <w:rPr>
          <w:rFonts w:ascii="Times New Roman" w:hAnsi="Times New Roman" w:cs="Times New Roman"/>
          <w:noProof/>
        </w:rPr>
        <w:drawing>
          <wp:inline distT="0" distB="0" distL="0" distR="0">
            <wp:extent cx="222504" cy="115857"/>
            <wp:effectExtent l="0" t="0" r="0" b="0"/>
            <wp:docPr id="43131" name="Picture 43131"/>
            <wp:cNvGraphicFramePr/>
            <a:graphic xmlns:a="http://schemas.openxmlformats.org/drawingml/2006/main">
              <a:graphicData uri="http://schemas.openxmlformats.org/drawingml/2006/picture">
                <pic:pic xmlns:pic="http://schemas.openxmlformats.org/drawingml/2006/picture">
                  <pic:nvPicPr>
                    <pic:cNvPr id="43131" name="Picture 43131"/>
                    <pic:cNvPicPr/>
                  </pic:nvPicPr>
                  <pic:blipFill>
                    <a:blip r:embed="rId11"/>
                    <a:stretch>
                      <a:fillRect/>
                    </a:stretch>
                  </pic:blipFill>
                  <pic:spPr>
                    <a:xfrm>
                      <a:off x="0" y="0"/>
                      <a:ext cx="222504" cy="115857"/>
                    </a:xfrm>
                    <a:prstGeom prst="rect">
                      <a:avLst/>
                    </a:prstGeom>
                  </pic:spPr>
                </pic:pic>
              </a:graphicData>
            </a:graphic>
          </wp:inline>
        </w:drawing>
      </w:r>
      <w:r w:rsidR="00856298" w:rsidRPr="003469E1">
        <w:rPr>
          <w:rFonts w:ascii="Times New Roman" w:hAnsi="Times New Roman" w:cs="Times New Roman"/>
          <w:sz w:val="30"/>
        </w:rPr>
        <w:t xml:space="preserve"> </w:t>
      </w:r>
      <w:r w:rsidRPr="003469E1">
        <w:rPr>
          <w:rFonts w:ascii="Times New Roman" w:hAnsi="Times New Roman" w:cs="Times New Roman"/>
          <w:b/>
          <w:bCs/>
          <w:sz w:val="30"/>
        </w:rPr>
        <w:t>Purpose of the framework</w:t>
      </w:r>
    </w:p>
    <w:p w:rsidR="002779BB" w:rsidRPr="003469E1" w:rsidRDefault="00310061">
      <w:pPr>
        <w:spacing w:after="3" w:line="259" w:lineRule="auto"/>
        <w:ind w:left="72" w:right="0" w:firstLine="0"/>
        <w:jc w:val="left"/>
        <w:rPr>
          <w:rFonts w:ascii="Times New Roman" w:hAnsi="Times New Roman" w:cs="Times New Roman"/>
        </w:rPr>
      </w:pPr>
      <w:r w:rsidRPr="003469E1">
        <w:rPr>
          <w:rFonts w:ascii="Times New Roman" w:hAnsi="Times New Roman" w:cs="Times New Roman"/>
          <w:noProof/>
        </w:rPr>
        <w:drawing>
          <wp:inline distT="0" distB="0" distL="0" distR="0">
            <wp:extent cx="6096" cy="18293"/>
            <wp:effectExtent l="0" t="0" r="0" b="0"/>
            <wp:docPr id="43133" name="Picture 43133"/>
            <wp:cNvGraphicFramePr/>
            <a:graphic xmlns:a="http://schemas.openxmlformats.org/drawingml/2006/main">
              <a:graphicData uri="http://schemas.openxmlformats.org/drawingml/2006/picture">
                <pic:pic xmlns:pic="http://schemas.openxmlformats.org/drawingml/2006/picture">
                  <pic:nvPicPr>
                    <pic:cNvPr id="43133" name="Picture 43133"/>
                    <pic:cNvPicPr/>
                  </pic:nvPicPr>
                  <pic:blipFill>
                    <a:blip r:embed="rId12"/>
                    <a:stretch>
                      <a:fillRect/>
                    </a:stretch>
                  </pic:blipFill>
                  <pic:spPr>
                    <a:xfrm>
                      <a:off x="0" y="0"/>
                      <a:ext cx="6096" cy="18293"/>
                    </a:xfrm>
                    <a:prstGeom prst="rect">
                      <a:avLst/>
                    </a:prstGeom>
                  </pic:spPr>
                </pic:pic>
              </a:graphicData>
            </a:graphic>
          </wp:inline>
        </w:drawing>
      </w:r>
    </w:p>
    <w:p w:rsidR="002779BB" w:rsidRPr="003469E1" w:rsidRDefault="00310061">
      <w:pPr>
        <w:spacing w:after="215"/>
        <w:ind w:left="101" w:right="14"/>
        <w:rPr>
          <w:rFonts w:ascii="Times New Roman" w:hAnsi="Times New Roman" w:cs="Times New Roman"/>
        </w:rPr>
      </w:pPr>
      <w:r w:rsidRPr="003469E1">
        <w:rPr>
          <w:rFonts w:ascii="Times New Roman" w:hAnsi="Times New Roman" w:cs="Times New Roman"/>
        </w:rPr>
        <w:t>The purpose of this framework is to provide a mechanism for consultation and cooperation between the</w:t>
      </w:r>
      <w:r w:rsidR="00FE1230" w:rsidRPr="003469E1">
        <w:rPr>
          <w:rFonts w:ascii="Times New Roman" w:hAnsi="Times New Roman" w:cs="Times New Roman"/>
        </w:rPr>
        <w:t xml:space="preserve"> sectors</w:t>
      </w:r>
      <w:r w:rsidRPr="003469E1">
        <w:rPr>
          <w:rFonts w:ascii="Times New Roman" w:hAnsi="Times New Roman" w:cs="Times New Roman"/>
        </w:rPr>
        <w:t xml:space="preserve"> and county governments on issues of gender equality and women empowerment.</w:t>
      </w:r>
    </w:p>
    <w:p w:rsidR="002779BB" w:rsidRPr="003469E1" w:rsidRDefault="00856298">
      <w:pPr>
        <w:pStyle w:val="Heading2"/>
        <w:ind w:left="77"/>
        <w:rPr>
          <w:rFonts w:ascii="Times New Roman" w:hAnsi="Times New Roman" w:cs="Times New Roman"/>
        </w:rPr>
      </w:pPr>
      <w:r w:rsidRPr="003469E1">
        <w:rPr>
          <w:rFonts w:ascii="Times New Roman" w:hAnsi="Times New Roman" w:cs="Times New Roman"/>
        </w:rPr>
        <w:t xml:space="preserve"> </w:t>
      </w:r>
      <w:r w:rsidR="00310061" w:rsidRPr="003469E1">
        <w:rPr>
          <w:rFonts w:ascii="Times New Roman" w:hAnsi="Times New Roman" w:cs="Times New Roman"/>
        </w:rPr>
        <w:t xml:space="preserve">3 </w:t>
      </w:r>
      <w:r w:rsidR="00310061" w:rsidRPr="003469E1">
        <w:rPr>
          <w:rFonts w:ascii="Times New Roman" w:hAnsi="Times New Roman" w:cs="Times New Roman"/>
          <w:b/>
          <w:bCs/>
        </w:rPr>
        <w:t>Objectives of the framework</w:t>
      </w:r>
    </w:p>
    <w:p w:rsidR="002779BB" w:rsidRPr="003469E1" w:rsidRDefault="00310061">
      <w:pPr>
        <w:numPr>
          <w:ilvl w:val="0"/>
          <w:numId w:val="1"/>
        </w:numPr>
        <w:spacing w:after="66"/>
        <w:ind w:right="14" w:hanging="350"/>
        <w:rPr>
          <w:rFonts w:ascii="Times New Roman" w:hAnsi="Times New Roman" w:cs="Times New Roman"/>
        </w:rPr>
      </w:pPr>
      <w:r w:rsidRPr="003469E1">
        <w:rPr>
          <w:rFonts w:ascii="Times New Roman" w:hAnsi="Times New Roman" w:cs="Times New Roman"/>
        </w:rPr>
        <w:t>To facilitate the realization of the ob</w:t>
      </w:r>
      <w:r w:rsidRPr="003469E1">
        <w:rPr>
          <w:rFonts w:ascii="Times New Roman" w:hAnsi="Times New Roman" w:cs="Times New Roman"/>
        </w:rPr>
        <w:t>jects and principles of devolution provided for under Articles 174 and 175 of the Constitution;</w:t>
      </w:r>
    </w:p>
    <w:p w:rsidR="002779BB" w:rsidRPr="003469E1" w:rsidRDefault="00310061">
      <w:pPr>
        <w:numPr>
          <w:ilvl w:val="0"/>
          <w:numId w:val="1"/>
        </w:numPr>
        <w:spacing w:after="69"/>
        <w:ind w:right="14" w:hanging="350"/>
        <w:rPr>
          <w:rFonts w:ascii="Times New Roman" w:hAnsi="Times New Roman" w:cs="Times New Roman"/>
        </w:rPr>
      </w:pPr>
      <w:r w:rsidRPr="003469E1">
        <w:rPr>
          <w:rFonts w:ascii="Times New Roman" w:hAnsi="Times New Roman" w:cs="Times New Roman"/>
        </w:rPr>
        <w:t xml:space="preserve">To facilitate co-operation and consultation between the </w:t>
      </w:r>
      <w:r w:rsidR="00FE1230" w:rsidRPr="003469E1">
        <w:rPr>
          <w:rFonts w:ascii="Times New Roman" w:hAnsi="Times New Roman" w:cs="Times New Roman"/>
        </w:rPr>
        <w:t>Sector working groups</w:t>
      </w:r>
      <w:r w:rsidRPr="003469E1">
        <w:rPr>
          <w:rFonts w:ascii="Times New Roman" w:hAnsi="Times New Roman" w:cs="Times New Roman"/>
        </w:rPr>
        <w:t xml:space="preserve"> and the county governments and amongst</w:t>
      </w:r>
      <w:r w:rsidRPr="003469E1">
        <w:rPr>
          <w:rFonts w:ascii="Times New Roman" w:hAnsi="Times New Roman" w:cs="Times New Roman"/>
        </w:rPr>
        <w:t xml:space="preserve"> governments</w:t>
      </w:r>
      <w:r w:rsidR="00FE1230" w:rsidRPr="003469E1">
        <w:rPr>
          <w:rFonts w:ascii="Times New Roman" w:hAnsi="Times New Roman" w:cs="Times New Roman"/>
        </w:rPr>
        <w:t xml:space="preserve"> units</w:t>
      </w:r>
      <w:r w:rsidRPr="003469E1">
        <w:rPr>
          <w:rFonts w:ascii="Times New Roman" w:hAnsi="Times New Roman" w:cs="Times New Roman"/>
        </w:rPr>
        <w:t xml:space="preserve"> as provided under Articles 6 and 189 </w:t>
      </w:r>
      <w:r w:rsidRPr="003469E1">
        <w:rPr>
          <w:rFonts w:ascii="Times New Roman" w:hAnsi="Times New Roman" w:cs="Times New Roman"/>
        </w:rPr>
        <w:t>of the Constitution;</w:t>
      </w:r>
    </w:p>
    <w:p w:rsidR="002779BB" w:rsidRPr="003469E1" w:rsidRDefault="00310061">
      <w:pPr>
        <w:numPr>
          <w:ilvl w:val="0"/>
          <w:numId w:val="1"/>
        </w:numPr>
        <w:spacing w:after="31"/>
        <w:ind w:right="14" w:hanging="350"/>
        <w:rPr>
          <w:rFonts w:ascii="Times New Roman" w:hAnsi="Times New Roman" w:cs="Times New Roman"/>
        </w:rPr>
      </w:pPr>
      <w:r w:rsidRPr="003469E1">
        <w:rPr>
          <w:rFonts w:ascii="Times New Roman" w:hAnsi="Times New Roman" w:cs="Times New Roman"/>
        </w:rPr>
        <w:t>To provide a forum for co-coordinating governments' policies, legislation and functions on gender equality and women empowerment;</w:t>
      </w:r>
    </w:p>
    <w:p w:rsidR="002779BB" w:rsidRPr="003469E1" w:rsidRDefault="00310061">
      <w:pPr>
        <w:numPr>
          <w:ilvl w:val="0"/>
          <w:numId w:val="1"/>
        </w:numPr>
        <w:ind w:right="14" w:hanging="350"/>
        <w:rPr>
          <w:rFonts w:ascii="Times New Roman" w:hAnsi="Times New Roman" w:cs="Times New Roman"/>
        </w:rPr>
      </w:pPr>
      <w:r w:rsidRPr="003469E1">
        <w:rPr>
          <w:rFonts w:ascii="Times New Roman" w:hAnsi="Times New Roman" w:cs="Times New Roman"/>
        </w:rPr>
        <w:lastRenderedPageBreak/>
        <w:t>To provide a forum for joint planning and sector performance monitoring</w:t>
      </w:r>
    </w:p>
    <w:p w:rsidR="002779BB" w:rsidRPr="003469E1" w:rsidRDefault="00310061">
      <w:pPr>
        <w:numPr>
          <w:ilvl w:val="0"/>
          <w:numId w:val="1"/>
        </w:numPr>
        <w:spacing w:after="41"/>
        <w:ind w:right="14" w:hanging="350"/>
        <w:rPr>
          <w:rFonts w:ascii="Times New Roman" w:hAnsi="Times New Roman" w:cs="Times New Roman"/>
        </w:rPr>
      </w:pPr>
      <w:r w:rsidRPr="003469E1">
        <w:rPr>
          <w:rFonts w:ascii="Times New Roman" w:hAnsi="Times New Roman" w:cs="Times New Roman"/>
        </w:rPr>
        <w:t>To provide a forum for sharing an</w:t>
      </w:r>
      <w:r w:rsidRPr="003469E1">
        <w:rPr>
          <w:rFonts w:ascii="Times New Roman" w:hAnsi="Times New Roman" w:cs="Times New Roman"/>
        </w:rPr>
        <w:t>d dissemination of necessary data and information on gender equality and women empowerment;</w:t>
      </w:r>
    </w:p>
    <w:p w:rsidR="002779BB" w:rsidRPr="003469E1" w:rsidRDefault="00310061">
      <w:pPr>
        <w:numPr>
          <w:ilvl w:val="0"/>
          <w:numId w:val="1"/>
        </w:numPr>
        <w:ind w:right="14" w:hanging="350"/>
        <w:rPr>
          <w:rFonts w:ascii="Times New Roman" w:hAnsi="Times New Roman" w:cs="Times New Roman"/>
        </w:rPr>
      </w:pPr>
      <w:r w:rsidRPr="003469E1">
        <w:rPr>
          <w:rFonts w:ascii="Times New Roman" w:hAnsi="Times New Roman" w:cs="Times New Roman"/>
        </w:rPr>
        <w:t>To provide for a forum to discuss the concurrent functions and competencies relating to gender equality and women empowerment at either level of government and make</w:t>
      </w:r>
      <w:r w:rsidRPr="003469E1">
        <w:rPr>
          <w:rFonts w:ascii="Times New Roman" w:hAnsi="Times New Roman" w:cs="Times New Roman"/>
        </w:rPr>
        <w:t xml:space="preserve"> recommendation for transfer;</w:t>
      </w:r>
    </w:p>
    <w:p w:rsidR="002779BB" w:rsidRPr="003469E1" w:rsidRDefault="00310061">
      <w:pPr>
        <w:numPr>
          <w:ilvl w:val="0"/>
          <w:numId w:val="1"/>
        </w:numPr>
        <w:spacing w:after="394"/>
        <w:ind w:right="14" w:hanging="350"/>
        <w:rPr>
          <w:rFonts w:ascii="Times New Roman" w:hAnsi="Times New Roman" w:cs="Times New Roman"/>
        </w:rPr>
      </w:pPr>
      <w:r w:rsidRPr="003469E1">
        <w:rPr>
          <w:rFonts w:ascii="Times New Roman" w:hAnsi="Times New Roman" w:cs="Times New Roman"/>
        </w:rPr>
        <w:t>To Provide a forum for settlement of inter</w:t>
      </w:r>
      <w:r w:rsidR="00FE1230" w:rsidRPr="003469E1">
        <w:rPr>
          <w:rFonts w:ascii="Times New Roman" w:hAnsi="Times New Roman" w:cs="Times New Roman"/>
        </w:rPr>
        <w:t>departmental/</w:t>
      </w:r>
      <w:r w:rsidR="00F32946" w:rsidRPr="003469E1">
        <w:rPr>
          <w:rFonts w:ascii="Times New Roman" w:hAnsi="Times New Roman" w:cs="Times New Roman"/>
        </w:rPr>
        <w:t>intersectoral</w:t>
      </w:r>
      <w:r w:rsidRPr="003469E1">
        <w:rPr>
          <w:rFonts w:ascii="Times New Roman" w:hAnsi="Times New Roman" w:cs="Times New Roman"/>
        </w:rPr>
        <w:t xml:space="preserve"> disputes</w:t>
      </w:r>
    </w:p>
    <w:p w:rsidR="002779BB" w:rsidRPr="003469E1" w:rsidRDefault="00310061">
      <w:pPr>
        <w:pStyle w:val="Heading3"/>
        <w:ind w:left="48"/>
        <w:rPr>
          <w:rFonts w:ascii="Times New Roman" w:hAnsi="Times New Roman" w:cs="Times New Roman"/>
          <w:b/>
          <w:bCs/>
          <w:sz w:val="32"/>
          <w:szCs w:val="24"/>
        </w:rPr>
      </w:pPr>
      <w:r w:rsidRPr="003469E1">
        <w:rPr>
          <w:rFonts w:ascii="Times New Roman" w:hAnsi="Times New Roman" w:cs="Times New Roman"/>
        </w:rPr>
        <w:t>2</w:t>
      </w:r>
      <w:r w:rsidR="00DF5BB6" w:rsidRPr="003469E1">
        <w:rPr>
          <w:rFonts w:ascii="Times New Roman" w:hAnsi="Times New Roman" w:cs="Times New Roman"/>
        </w:rPr>
        <w:t>.</w:t>
      </w:r>
      <w:r w:rsidR="00F32946">
        <w:rPr>
          <w:rFonts w:ascii="Times New Roman" w:hAnsi="Times New Roman" w:cs="Times New Roman"/>
        </w:rPr>
        <w:t>0</w:t>
      </w:r>
      <w:r w:rsidRPr="003469E1">
        <w:rPr>
          <w:rFonts w:ascii="Times New Roman" w:hAnsi="Times New Roman" w:cs="Times New Roman"/>
        </w:rPr>
        <w:t xml:space="preserve"> </w:t>
      </w:r>
      <w:r w:rsidRPr="003469E1">
        <w:rPr>
          <w:rFonts w:ascii="Times New Roman" w:hAnsi="Times New Roman" w:cs="Times New Roman"/>
          <w:b/>
          <w:bCs/>
          <w:sz w:val="32"/>
          <w:szCs w:val="24"/>
        </w:rPr>
        <w:t>Process of developing the framework</w:t>
      </w:r>
    </w:p>
    <w:p w:rsidR="002779BB" w:rsidRDefault="00310061">
      <w:pPr>
        <w:spacing w:after="467"/>
        <w:ind w:right="14"/>
        <w:rPr>
          <w:rFonts w:ascii="Times New Roman" w:hAnsi="Times New Roman" w:cs="Times New Roman"/>
        </w:rPr>
      </w:pPr>
      <w:r w:rsidRPr="003469E1">
        <w:rPr>
          <w:rFonts w:ascii="Times New Roman" w:hAnsi="Times New Roman" w:cs="Times New Roman"/>
        </w:rPr>
        <w:t xml:space="preserve">The development of the </w:t>
      </w:r>
      <w:r w:rsidR="00F32946" w:rsidRPr="003469E1">
        <w:rPr>
          <w:rFonts w:ascii="Times New Roman" w:hAnsi="Times New Roman" w:cs="Times New Roman"/>
        </w:rPr>
        <w:t>intersectoral</w:t>
      </w:r>
      <w:r w:rsidRPr="003469E1">
        <w:rPr>
          <w:rFonts w:ascii="Times New Roman" w:hAnsi="Times New Roman" w:cs="Times New Roman"/>
        </w:rPr>
        <w:t xml:space="preserve"> framework for Gender sector started in June 2017 during an Intergovernmental Foru</w:t>
      </w:r>
      <w:r w:rsidRPr="003469E1">
        <w:rPr>
          <w:rFonts w:ascii="Times New Roman" w:hAnsi="Times New Roman" w:cs="Times New Roman"/>
        </w:rPr>
        <w:t>m convened at Enashapai Hotel, Naivasha. During this forum, the State Department of Gender Affairs (SDGA) and the County Executive Committee (CECs) members responsible for Gender from all the 47 counties deliberated on a draft framework which was then left</w:t>
      </w:r>
      <w:r w:rsidRPr="003469E1">
        <w:rPr>
          <w:rFonts w:ascii="Times New Roman" w:hAnsi="Times New Roman" w:cs="Times New Roman"/>
        </w:rPr>
        <w:t xml:space="preserve"> with SDGA and the Council Governors for fine tuning. A committee composed of the Council of Governors (COG) Secretariat and the SDGA was constituted to improve on the draft Naivasha framework. The committee held sessions to discuss and fine tune the draft</w:t>
      </w:r>
      <w:r w:rsidRPr="003469E1">
        <w:rPr>
          <w:rFonts w:ascii="Times New Roman" w:hAnsi="Times New Roman" w:cs="Times New Roman"/>
        </w:rPr>
        <w:t xml:space="preserve"> framework. Finally, the improved framework was presented to the Intergovernmental Forum for gender sector for validation and adoption in January 2019. A mutual agreement for the adoption of the framework by the two levels of Government was signed on 28/01</w:t>
      </w:r>
      <w:r w:rsidRPr="003469E1">
        <w:rPr>
          <w:rFonts w:ascii="Times New Roman" w:hAnsi="Times New Roman" w:cs="Times New Roman"/>
        </w:rPr>
        <w:t>/2019</w:t>
      </w:r>
    </w:p>
    <w:p w:rsidR="00F32946" w:rsidRPr="003469E1" w:rsidRDefault="00F32946">
      <w:pPr>
        <w:spacing w:after="467"/>
        <w:ind w:right="14"/>
        <w:rPr>
          <w:rFonts w:ascii="Times New Roman" w:hAnsi="Times New Roman" w:cs="Times New Roman"/>
        </w:rPr>
      </w:pPr>
      <w:r>
        <w:rPr>
          <w:rFonts w:ascii="Times New Roman" w:hAnsi="Times New Roman" w:cs="Times New Roman"/>
        </w:rPr>
        <w:t xml:space="preserve">Following the above process, the Migori Gender technical working group was established to adopt and the Framework that suit the need and operations in Migori County. This process began in August 2022 to be finalized in December 15 2022 with this draft one of the frameworks. The framework is to be reviewed in 2024 December. </w:t>
      </w:r>
    </w:p>
    <w:p w:rsidR="002779BB" w:rsidRPr="003469E1" w:rsidRDefault="00310061">
      <w:pPr>
        <w:pStyle w:val="Heading3"/>
        <w:ind w:left="48"/>
        <w:rPr>
          <w:rFonts w:ascii="Times New Roman" w:hAnsi="Times New Roman" w:cs="Times New Roman"/>
        </w:rPr>
      </w:pPr>
      <w:r w:rsidRPr="003469E1">
        <w:rPr>
          <w:rFonts w:ascii="Times New Roman" w:hAnsi="Times New Roman" w:cs="Times New Roman"/>
          <w:noProof/>
        </w:rPr>
        <w:drawing>
          <wp:inline distT="0" distB="0" distL="0" distR="0">
            <wp:extent cx="234696" cy="121955"/>
            <wp:effectExtent l="0" t="0" r="0" b="0"/>
            <wp:docPr id="43135" name="Picture 43135"/>
            <wp:cNvGraphicFramePr/>
            <a:graphic xmlns:a="http://schemas.openxmlformats.org/drawingml/2006/main">
              <a:graphicData uri="http://schemas.openxmlformats.org/drawingml/2006/picture">
                <pic:pic xmlns:pic="http://schemas.openxmlformats.org/drawingml/2006/picture">
                  <pic:nvPicPr>
                    <pic:cNvPr id="43135" name="Picture 43135"/>
                    <pic:cNvPicPr/>
                  </pic:nvPicPr>
                  <pic:blipFill>
                    <a:blip r:embed="rId13"/>
                    <a:stretch>
                      <a:fillRect/>
                    </a:stretch>
                  </pic:blipFill>
                  <pic:spPr>
                    <a:xfrm>
                      <a:off x="0" y="0"/>
                      <a:ext cx="234696" cy="121955"/>
                    </a:xfrm>
                    <a:prstGeom prst="rect">
                      <a:avLst/>
                    </a:prstGeom>
                  </pic:spPr>
                </pic:pic>
              </a:graphicData>
            </a:graphic>
          </wp:inline>
        </w:drawing>
      </w:r>
      <w:r w:rsidR="00DF5BB6" w:rsidRPr="003469E1">
        <w:rPr>
          <w:rFonts w:ascii="Times New Roman" w:hAnsi="Times New Roman" w:cs="Times New Roman"/>
        </w:rPr>
        <w:t xml:space="preserve"> </w:t>
      </w:r>
      <w:r w:rsidR="00F32946">
        <w:rPr>
          <w:rFonts w:ascii="Times New Roman" w:hAnsi="Times New Roman" w:cs="Times New Roman"/>
        </w:rPr>
        <w:t xml:space="preserve"> </w:t>
      </w:r>
      <w:r w:rsidRPr="003469E1">
        <w:rPr>
          <w:rFonts w:ascii="Times New Roman" w:hAnsi="Times New Roman" w:cs="Times New Roman"/>
          <w:b/>
          <w:bCs/>
          <w:sz w:val="32"/>
          <w:szCs w:val="24"/>
        </w:rPr>
        <w:t>Intergovernmental Framework on Gender</w:t>
      </w:r>
    </w:p>
    <w:p w:rsidR="00DF5BB6" w:rsidRPr="003469E1" w:rsidRDefault="00310061" w:rsidP="00DF5BB6">
      <w:pPr>
        <w:spacing w:after="2036"/>
        <w:ind w:left="19" w:right="14"/>
        <w:rPr>
          <w:rFonts w:ascii="Times New Roman" w:hAnsi="Times New Roman" w:cs="Times New Roman"/>
        </w:rPr>
      </w:pPr>
      <w:r w:rsidRPr="003469E1">
        <w:rPr>
          <w:rFonts w:ascii="Times New Roman" w:hAnsi="Times New Roman" w:cs="Times New Roman"/>
        </w:rPr>
        <w:t xml:space="preserve">The Intergovernmental Framework on Gender has four (4) tiers each with - membership and functions as described </w:t>
      </w:r>
      <w:r w:rsidR="00DF5BB6" w:rsidRPr="003469E1">
        <w:rPr>
          <w:rFonts w:ascii="Times New Roman" w:hAnsi="Times New Roman" w:cs="Times New Roman"/>
        </w:rPr>
        <w:t>below: -</w:t>
      </w:r>
    </w:p>
    <w:p w:rsidR="002779BB" w:rsidRPr="00906EAF" w:rsidRDefault="00310061" w:rsidP="00DF5BB6">
      <w:pPr>
        <w:spacing w:after="2036"/>
        <w:ind w:left="19" w:right="14"/>
        <w:rPr>
          <w:rFonts w:ascii="Times New Roman" w:hAnsi="Times New Roman" w:cs="Times New Roman"/>
          <w:b/>
          <w:bCs/>
          <w:sz w:val="28"/>
        </w:rPr>
      </w:pPr>
      <w:r w:rsidRPr="00906EAF">
        <w:rPr>
          <w:rFonts w:ascii="Times New Roman" w:eastAsia="Times New Roman" w:hAnsi="Times New Roman" w:cs="Times New Roman"/>
          <w:b/>
          <w:bCs/>
          <w:sz w:val="28"/>
        </w:rPr>
        <w:t xml:space="preserve">2 </w:t>
      </w:r>
      <w:r w:rsidRPr="00906EAF">
        <w:rPr>
          <w:rFonts w:ascii="Times New Roman" w:hAnsi="Times New Roman" w:cs="Times New Roman"/>
          <w:b/>
          <w:bCs/>
          <w:sz w:val="28"/>
        </w:rPr>
        <w:t xml:space="preserve">Tier 1: Inter </w:t>
      </w:r>
      <w:r w:rsidR="00DF5BB6" w:rsidRPr="00906EAF">
        <w:rPr>
          <w:rFonts w:ascii="Times New Roman" w:hAnsi="Times New Roman" w:cs="Times New Roman"/>
          <w:b/>
          <w:bCs/>
          <w:sz w:val="28"/>
        </w:rPr>
        <w:t>Sectoral</w:t>
      </w:r>
      <w:r w:rsidRPr="00906EAF">
        <w:rPr>
          <w:rFonts w:ascii="Times New Roman" w:hAnsi="Times New Roman" w:cs="Times New Roman"/>
          <w:b/>
          <w:bCs/>
          <w:sz w:val="28"/>
        </w:rPr>
        <w:t xml:space="preserve"> Forum on Gender</w:t>
      </w:r>
      <w:r w:rsidR="00DF5BB6" w:rsidRPr="00906EAF">
        <w:rPr>
          <w:rFonts w:ascii="Times New Roman" w:hAnsi="Times New Roman" w:cs="Times New Roman"/>
          <w:b/>
          <w:bCs/>
          <w:sz w:val="28"/>
        </w:rPr>
        <w:t xml:space="preserve"> </w:t>
      </w:r>
      <w:r w:rsidR="00F32946" w:rsidRPr="00906EAF">
        <w:rPr>
          <w:rFonts w:ascii="Times New Roman" w:hAnsi="Times New Roman" w:cs="Times New Roman"/>
          <w:b/>
          <w:bCs/>
          <w:sz w:val="28"/>
        </w:rPr>
        <w:t>(Gender</w:t>
      </w:r>
      <w:r w:rsidR="00DF5BB6" w:rsidRPr="00906EAF">
        <w:rPr>
          <w:rFonts w:ascii="Times New Roman" w:hAnsi="Times New Roman" w:cs="Times New Roman"/>
          <w:b/>
          <w:bCs/>
          <w:sz w:val="28"/>
        </w:rPr>
        <w:t xml:space="preserve"> Sector working </w:t>
      </w:r>
      <w:r w:rsidR="00906EAF" w:rsidRPr="00906EAF">
        <w:rPr>
          <w:rFonts w:ascii="Times New Roman" w:hAnsi="Times New Roman" w:cs="Times New Roman"/>
          <w:b/>
          <w:bCs/>
          <w:sz w:val="28"/>
        </w:rPr>
        <w:t>group)</w:t>
      </w:r>
    </w:p>
    <w:p w:rsidR="002779BB" w:rsidRPr="003469E1" w:rsidRDefault="00310061" w:rsidP="00DF5BB6">
      <w:pPr>
        <w:pStyle w:val="ListParagraph"/>
        <w:numPr>
          <w:ilvl w:val="0"/>
          <w:numId w:val="13"/>
        </w:numPr>
        <w:spacing w:after="238"/>
        <w:ind w:right="14"/>
        <w:rPr>
          <w:rFonts w:ascii="Times New Roman" w:hAnsi="Times New Roman" w:cs="Times New Roman"/>
        </w:rPr>
      </w:pPr>
      <w:r w:rsidRPr="003469E1">
        <w:rPr>
          <w:rFonts w:ascii="Times New Roman" w:hAnsi="Times New Roman" w:cs="Times New Roman"/>
        </w:rPr>
        <w:lastRenderedPageBreak/>
        <w:t xml:space="preserve">This is the top most organ of this framework brings together the </w:t>
      </w:r>
      <w:r w:rsidR="00DF5BB6" w:rsidRPr="003469E1">
        <w:rPr>
          <w:rFonts w:ascii="Times New Roman" w:hAnsi="Times New Roman" w:cs="Times New Roman"/>
        </w:rPr>
        <w:t>National</w:t>
      </w:r>
      <w:r w:rsidRPr="003469E1">
        <w:rPr>
          <w:rFonts w:ascii="Times New Roman" w:hAnsi="Times New Roman" w:cs="Times New Roman"/>
        </w:rPr>
        <w:t xml:space="preserve"> and County Governments and other partners in the sector. Members of this tier include;</w:t>
      </w:r>
    </w:p>
    <w:p w:rsidR="002779BB" w:rsidRPr="003469E1" w:rsidRDefault="00310061">
      <w:pPr>
        <w:spacing w:after="182"/>
        <w:ind w:left="446" w:right="2030"/>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5712" name="Picture 5712"/>
            <wp:cNvGraphicFramePr/>
            <a:graphic xmlns:a="http://schemas.openxmlformats.org/drawingml/2006/main">
              <a:graphicData uri="http://schemas.openxmlformats.org/drawingml/2006/picture">
                <pic:pic xmlns:pic="http://schemas.openxmlformats.org/drawingml/2006/picture">
                  <pic:nvPicPr>
                    <pic:cNvPr id="5712" name="Picture 5712"/>
                    <pic:cNvPicPr/>
                  </pic:nvPicPr>
                  <pic:blipFill>
                    <a:blip r:embed="rId14"/>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C</w:t>
      </w:r>
      <w:r w:rsidR="00DF5BB6" w:rsidRPr="003469E1">
        <w:rPr>
          <w:rFonts w:ascii="Times New Roman" w:hAnsi="Times New Roman" w:cs="Times New Roman"/>
        </w:rPr>
        <w:t xml:space="preserve">ounty </w:t>
      </w:r>
      <w:r w:rsidR="00F32946" w:rsidRPr="003469E1">
        <w:rPr>
          <w:rFonts w:ascii="Times New Roman" w:hAnsi="Times New Roman" w:cs="Times New Roman"/>
        </w:rPr>
        <w:t>Commissioner</w:t>
      </w:r>
      <w:r w:rsidR="00F32946">
        <w:rPr>
          <w:rFonts w:ascii="Times New Roman" w:hAnsi="Times New Roman" w:cs="Times New Roman"/>
        </w:rPr>
        <w:t xml:space="preserve"> </w:t>
      </w:r>
      <w:r w:rsidR="00DF5BB6" w:rsidRPr="003469E1">
        <w:rPr>
          <w:rFonts w:ascii="Times New Roman" w:hAnsi="Times New Roman" w:cs="Times New Roman"/>
        </w:rPr>
        <w:t>who chairs gender technical working group co-chaired by the CEC GENDER</w:t>
      </w:r>
      <w:r w:rsidRPr="003469E1">
        <w:rPr>
          <w:rFonts w:ascii="Times New Roman" w:hAnsi="Times New Roman" w:cs="Times New Roman"/>
        </w:rPr>
        <w:t xml:space="preserve"> responsible for matters relating to gender affairs </w:t>
      </w:r>
    </w:p>
    <w:p w:rsidR="002779BB" w:rsidRPr="003469E1" w:rsidRDefault="00310061">
      <w:pPr>
        <w:pStyle w:val="Heading2"/>
        <w:spacing w:after="135"/>
        <w:ind w:left="168"/>
        <w:rPr>
          <w:rFonts w:ascii="Times New Roman" w:hAnsi="Times New Roman" w:cs="Times New Roman"/>
        </w:rPr>
      </w:pPr>
      <w:r w:rsidRPr="003469E1">
        <w:rPr>
          <w:rFonts w:ascii="Times New Roman" w:hAnsi="Times New Roman" w:cs="Times New Roman"/>
        </w:rPr>
        <w:t>Ex-officio me</w:t>
      </w:r>
      <w:r w:rsidRPr="003469E1">
        <w:rPr>
          <w:rFonts w:ascii="Times New Roman" w:hAnsi="Times New Roman" w:cs="Times New Roman"/>
        </w:rPr>
        <w:t>mbers</w:t>
      </w:r>
    </w:p>
    <w:p w:rsidR="002779BB" w:rsidRPr="003469E1" w:rsidRDefault="00310061">
      <w:pPr>
        <w:numPr>
          <w:ilvl w:val="0"/>
          <w:numId w:val="2"/>
        </w:numPr>
        <w:spacing w:after="26"/>
        <w:ind w:right="53" w:hanging="355"/>
        <w:rPr>
          <w:rFonts w:ascii="Times New Roman" w:hAnsi="Times New Roman" w:cs="Times New Roman"/>
        </w:rPr>
      </w:pPr>
      <w:r w:rsidRPr="003469E1">
        <w:rPr>
          <w:rFonts w:ascii="Times New Roman" w:hAnsi="Times New Roman" w:cs="Times New Roman"/>
        </w:rPr>
        <w:t>Gender Sector Development partners</w:t>
      </w:r>
    </w:p>
    <w:p w:rsidR="002779BB" w:rsidRPr="003469E1" w:rsidRDefault="00F32946">
      <w:pPr>
        <w:numPr>
          <w:ilvl w:val="0"/>
          <w:numId w:val="2"/>
        </w:numPr>
        <w:spacing w:after="198"/>
        <w:ind w:right="53" w:hanging="355"/>
        <w:rPr>
          <w:rFonts w:ascii="Times New Roman" w:hAnsi="Times New Roman" w:cs="Times New Roman"/>
        </w:rPr>
      </w:pPr>
      <w:r>
        <w:rPr>
          <w:rFonts w:ascii="Times New Roman" w:hAnsi="Times New Roman" w:cs="Times New Roman"/>
        </w:rPr>
        <w:t xml:space="preserve">Civil society organizations and non-state </w:t>
      </w:r>
      <w:proofErr w:type="gramStart"/>
      <w:r>
        <w:rPr>
          <w:rFonts w:ascii="Times New Roman" w:hAnsi="Times New Roman" w:cs="Times New Roman"/>
        </w:rPr>
        <w:t>actors</w:t>
      </w:r>
      <w:proofErr w:type="gramEnd"/>
      <w:r>
        <w:rPr>
          <w:rFonts w:ascii="Times New Roman" w:hAnsi="Times New Roman" w:cs="Times New Roman"/>
        </w:rPr>
        <w:t xml:space="preserve"> special groups</w:t>
      </w:r>
      <w:r w:rsidR="00DF5BB6" w:rsidRPr="003469E1">
        <w:rPr>
          <w:rFonts w:ascii="Times New Roman" w:hAnsi="Times New Roman" w:cs="Times New Roman"/>
        </w:rPr>
        <w:t>.</w:t>
      </w:r>
    </w:p>
    <w:p w:rsidR="002779BB" w:rsidRPr="003469E1" w:rsidRDefault="00310061">
      <w:pPr>
        <w:spacing w:after="226" w:line="253" w:lineRule="auto"/>
        <w:ind w:left="43" w:right="0" w:hanging="10"/>
        <w:jc w:val="left"/>
        <w:rPr>
          <w:rFonts w:ascii="Times New Roman" w:hAnsi="Times New Roman" w:cs="Times New Roman"/>
          <w:b/>
          <w:bCs/>
        </w:rPr>
      </w:pPr>
      <w:r w:rsidRPr="003469E1">
        <w:rPr>
          <w:rFonts w:ascii="Times New Roman" w:hAnsi="Times New Roman" w:cs="Times New Roman"/>
          <w:b/>
          <w:bCs/>
          <w:sz w:val="28"/>
        </w:rPr>
        <w:t>The functions include;</w:t>
      </w:r>
    </w:p>
    <w:p w:rsidR="00DF5BB6" w:rsidRPr="00906EAF" w:rsidRDefault="00310061" w:rsidP="00906EAF">
      <w:pPr>
        <w:numPr>
          <w:ilvl w:val="0"/>
          <w:numId w:val="2"/>
        </w:numPr>
        <w:spacing w:after="236" w:line="258" w:lineRule="auto"/>
        <w:ind w:right="53" w:hanging="355"/>
        <w:rPr>
          <w:rFonts w:ascii="Times New Roman" w:hAnsi="Times New Roman" w:cs="Times New Roman"/>
        </w:rPr>
      </w:pPr>
      <w:r w:rsidRPr="003469E1">
        <w:rPr>
          <w:rFonts w:ascii="Times New Roman" w:hAnsi="Times New Roman" w:cs="Times New Roman"/>
        </w:rPr>
        <w:t>Adoption of policy recommendations from the Joint Steering Committee for considerat</w:t>
      </w:r>
      <w:r w:rsidRPr="003469E1">
        <w:rPr>
          <w:rFonts w:ascii="Times New Roman" w:hAnsi="Times New Roman" w:cs="Times New Roman"/>
        </w:rPr>
        <w:t xml:space="preserve">ion by the </w:t>
      </w:r>
      <w:r w:rsidR="00DF5BB6" w:rsidRPr="003469E1">
        <w:rPr>
          <w:rFonts w:ascii="Times New Roman" w:hAnsi="Times New Roman" w:cs="Times New Roman"/>
        </w:rPr>
        <w:t>GTWG</w:t>
      </w:r>
      <w:r w:rsidRPr="003469E1">
        <w:rPr>
          <w:rFonts w:ascii="Times New Roman" w:hAnsi="Times New Roman" w:cs="Times New Roman"/>
        </w:rPr>
        <w:t>; o Consultations and cooperation among stakeholders in gender sector; o Adopt recommendations on unbundling of functions from the steering committee and forward them to the Intergovernmental Relations Technical Committee for consideration</w:t>
      </w:r>
    </w:p>
    <w:p w:rsidR="002779BB" w:rsidRPr="003469E1" w:rsidRDefault="00310061">
      <w:pPr>
        <w:spacing w:after="497" w:line="265" w:lineRule="auto"/>
        <w:ind w:left="48" w:right="0" w:hanging="10"/>
        <w:jc w:val="left"/>
        <w:rPr>
          <w:rFonts w:ascii="Times New Roman" w:hAnsi="Times New Roman" w:cs="Times New Roman"/>
        </w:rPr>
      </w:pPr>
      <w:r w:rsidRPr="003469E1">
        <w:rPr>
          <w:rFonts w:ascii="Times New Roman" w:hAnsi="Times New Roman" w:cs="Times New Roman"/>
          <w:sz w:val="30"/>
        </w:rPr>
        <w:t>The Intergovernmental forum for Gender shall meet once a year.</w:t>
      </w:r>
    </w:p>
    <w:p w:rsidR="002779BB" w:rsidRPr="003469E1" w:rsidRDefault="00310061">
      <w:pPr>
        <w:pStyle w:val="Heading3"/>
        <w:spacing w:after="120"/>
        <w:ind w:left="48"/>
        <w:rPr>
          <w:rFonts w:ascii="Times New Roman" w:hAnsi="Times New Roman" w:cs="Times New Roman"/>
          <w:b/>
          <w:bCs/>
        </w:rPr>
      </w:pPr>
      <w:r w:rsidRPr="003469E1">
        <w:rPr>
          <w:rFonts w:ascii="Times New Roman" w:hAnsi="Times New Roman" w:cs="Times New Roman"/>
          <w:b/>
          <w:bCs/>
        </w:rPr>
        <w:t>Tier 2: The Joint Gender Steering Committee</w:t>
      </w:r>
    </w:p>
    <w:p w:rsidR="002779BB" w:rsidRPr="003469E1" w:rsidRDefault="00310061">
      <w:pPr>
        <w:spacing w:after="238"/>
        <w:ind w:left="24" w:right="14"/>
        <w:rPr>
          <w:rFonts w:ascii="Times New Roman" w:hAnsi="Times New Roman" w:cs="Times New Roman"/>
        </w:rPr>
      </w:pPr>
      <w:r w:rsidRPr="003469E1">
        <w:rPr>
          <w:rFonts w:ascii="Times New Roman" w:hAnsi="Times New Roman" w:cs="Times New Roman"/>
        </w:rPr>
        <w:t>This is the policy organ of the framework and shall comprise of not more than 13 members. The members to this committee shall include the following:</w:t>
      </w:r>
    </w:p>
    <w:p w:rsidR="002779BB" w:rsidRPr="003469E1" w:rsidRDefault="00310061">
      <w:pPr>
        <w:numPr>
          <w:ilvl w:val="0"/>
          <w:numId w:val="3"/>
        </w:numPr>
        <w:spacing w:after="48" w:line="253" w:lineRule="auto"/>
        <w:ind w:right="14" w:hanging="346"/>
        <w:rPr>
          <w:rFonts w:ascii="Times New Roman" w:hAnsi="Times New Roman" w:cs="Times New Roman"/>
        </w:rPr>
      </w:pPr>
      <w:r w:rsidRPr="003469E1">
        <w:rPr>
          <w:rFonts w:ascii="Times New Roman" w:hAnsi="Times New Roman" w:cs="Times New Roman"/>
          <w:sz w:val="28"/>
        </w:rPr>
        <w:t xml:space="preserve">The </w:t>
      </w:r>
      <w:r w:rsidR="00DF5BB6" w:rsidRPr="003469E1">
        <w:rPr>
          <w:rFonts w:ascii="Times New Roman" w:hAnsi="Times New Roman" w:cs="Times New Roman"/>
          <w:sz w:val="28"/>
        </w:rPr>
        <w:t>County Commissioner</w:t>
      </w:r>
    </w:p>
    <w:p w:rsidR="00DF5BB6" w:rsidRPr="003469E1" w:rsidRDefault="00DF5BB6">
      <w:pPr>
        <w:numPr>
          <w:ilvl w:val="0"/>
          <w:numId w:val="3"/>
        </w:numPr>
        <w:spacing w:after="48" w:line="253" w:lineRule="auto"/>
        <w:ind w:right="14" w:hanging="346"/>
        <w:rPr>
          <w:rFonts w:ascii="Times New Roman" w:hAnsi="Times New Roman" w:cs="Times New Roman"/>
        </w:rPr>
      </w:pPr>
      <w:r w:rsidRPr="003469E1">
        <w:rPr>
          <w:rFonts w:ascii="Times New Roman" w:hAnsi="Times New Roman" w:cs="Times New Roman"/>
          <w:sz w:val="28"/>
        </w:rPr>
        <w:t>CEC responsible for gender affairs</w:t>
      </w:r>
    </w:p>
    <w:p w:rsidR="00DF5BB6" w:rsidRPr="003469E1" w:rsidRDefault="00DF5BB6">
      <w:pPr>
        <w:numPr>
          <w:ilvl w:val="0"/>
          <w:numId w:val="3"/>
        </w:numPr>
        <w:spacing w:after="48" w:line="253" w:lineRule="auto"/>
        <w:ind w:right="14" w:hanging="346"/>
        <w:rPr>
          <w:rFonts w:ascii="Times New Roman" w:hAnsi="Times New Roman" w:cs="Times New Roman"/>
        </w:rPr>
      </w:pPr>
      <w:r w:rsidRPr="003469E1">
        <w:rPr>
          <w:rFonts w:ascii="Times New Roman" w:hAnsi="Times New Roman" w:cs="Times New Roman"/>
          <w:sz w:val="28"/>
        </w:rPr>
        <w:t>Director responsible for gender affairs both county and National government</w:t>
      </w:r>
    </w:p>
    <w:p w:rsidR="002779BB" w:rsidRPr="003469E1" w:rsidRDefault="00310061">
      <w:pPr>
        <w:numPr>
          <w:ilvl w:val="0"/>
          <w:numId w:val="3"/>
        </w:numPr>
        <w:spacing w:after="28"/>
        <w:ind w:right="14" w:hanging="346"/>
        <w:rPr>
          <w:rFonts w:ascii="Times New Roman" w:hAnsi="Times New Roman" w:cs="Times New Roman"/>
        </w:rPr>
      </w:pPr>
      <w:r w:rsidRPr="003469E1">
        <w:rPr>
          <w:rFonts w:ascii="Times New Roman" w:hAnsi="Times New Roman" w:cs="Times New Roman"/>
        </w:rPr>
        <w:t xml:space="preserve">The </w:t>
      </w:r>
      <w:r w:rsidR="00DF5BB6" w:rsidRPr="003469E1">
        <w:rPr>
          <w:rFonts w:ascii="Times New Roman" w:hAnsi="Times New Roman" w:cs="Times New Roman"/>
        </w:rPr>
        <w:t xml:space="preserve">sector working group lead </w:t>
      </w:r>
      <w:r w:rsidR="000F77D9" w:rsidRPr="003469E1">
        <w:rPr>
          <w:rFonts w:ascii="Times New Roman" w:hAnsi="Times New Roman" w:cs="Times New Roman"/>
        </w:rPr>
        <w:t>in charge</w:t>
      </w:r>
      <w:r w:rsidR="00DF5BB6" w:rsidRPr="003469E1">
        <w:rPr>
          <w:rFonts w:ascii="Times New Roman" w:hAnsi="Times New Roman" w:cs="Times New Roman"/>
        </w:rPr>
        <w:t xml:space="preserve"> of gender or</w:t>
      </w:r>
      <w:r w:rsidRPr="003469E1">
        <w:rPr>
          <w:rFonts w:ascii="Times New Roman" w:hAnsi="Times New Roman" w:cs="Times New Roman"/>
        </w:rPr>
        <w:t xml:space="preserve"> committee respo</w:t>
      </w:r>
      <w:r w:rsidRPr="003469E1">
        <w:rPr>
          <w:rFonts w:ascii="Times New Roman" w:hAnsi="Times New Roman" w:cs="Times New Roman"/>
        </w:rPr>
        <w:t>nsible for gender</w:t>
      </w:r>
    </w:p>
    <w:p w:rsidR="002779BB" w:rsidRPr="003469E1" w:rsidRDefault="00310061">
      <w:pPr>
        <w:numPr>
          <w:ilvl w:val="0"/>
          <w:numId w:val="3"/>
        </w:numPr>
        <w:spacing w:after="41"/>
        <w:ind w:right="14" w:hanging="346"/>
        <w:rPr>
          <w:rFonts w:ascii="Times New Roman" w:hAnsi="Times New Roman" w:cs="Times New Roman"/>
        </w:rPr>
      </w:pPr>
      <w:r w:rsidRPr="003469E1">
        <w:rPr>
          <w:rFonts w:ascii="Times New Roman" w:hAnsi="Times New Roman" w:cs="Times New Roman"/>
        </w:rPr>
        <w:t xml:space="preserve">The </w:t>
      </w:r>
      <w:r w:rsidR="00DF5BB6" w:rsidRPr="003469E1">
        <w:rPr>
          <w:rFonts w:ascii="Times New Roman" w:hAnsi="Times New Roman" w:cs="Times New Roman"/>
        </w:rPr>
        <w:t xml:space="preserve">representative from Non state actors </w:t>
      </w:r>
    </w:p>
    <w:p w:rsidR="00DF5BB6" w:rsidRPr="003469E1" w:rsidRDefault="00DF5BB6">
      <w:pPr>
        <w:numPr>
          <w:ilvl w:val="0"/>
          <w:numId w:val="3"/>
        </w:numPr>
        <w:spacing w:after="41"/>
        <w:ind w:right="14" w:hanging="346"/>
        <w:rPr>
          <w:rFonts w:ascii="Times New Roman" w:hAnsi="Times New Roman" w:cs="Times New Roman"/>
        </w:rPr>
      </w:pPr>
      <w:r w:rsidRPr="003469E1">
        <w:rPr>
          <w:rFonts w:ascii="Times New Roman" w:hAnsi="Times New Roman" w:cs="Times New Roman"/>
        </w:rPr>
        <w:t>Community representative including special groups</w:t>
      </w:r>
      <w:r w:rsidR="000F77D9" w:rsidRPr="003469E1">
        <w:rPr>
          <w:rFonts w:ascii="Times New Roman" w:hAnsi="Times New Roman" w:cs="Times New Roman"/>
        </w:rPr>
        <w:t xml:space="preserve"> </w:t>
      </w:r>
      <w:r w:rsidRPr="003469E1">
        <w:rPr>
          <w:rFonts w:ascii="Times New Roman" w:hAnsi="Times New Roman" w:cs="Times New Roman"/>
        </w:rPr>
        <w:t>(People with disabilities, women and youth)</w:t>
      </w:r>
    </w:p>
    <w:p w:rsidR="002779BB" w:rsidRPr="003469E1" w:rsidRDefault="00310061">
      <w:pPr>
        <w:spacing w:after="32"/>
        <w:ind w:left="446" w:right="14"/>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5717" name="Picture 5717"/>
            <wp:cNvGraphicFramePr/>
            <a:graphic xmlns:a="http://schemas.openxmlformats.org/drawingml/2006/main">
              <a:graphicData uri="http://schemas.openxmlformats.org/drawingml/2006/picture">
                <pic:pic xmlns:pic="http://schemas.openxmlformats.org/drawingml/2006/picture">
                  <pic:nvPicPr>
                    <pic:cNvPr id="5717" name="Picture 5717"/>
                    <pic:cNvPicPr/>
                  </pic:nvPicPr>
                  <pic:blipFill>
                    <a:blip r:embed="rId15"/>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w:t>
      </w:r>
    </w:p>
    <w:p w:rsidR="002779BB" w:rsidRPr="003469E1" w:rsidRDefault="00310061">
      <w:pPr>
        <w:numPr>
          <w:ilvl w:val="0"/>
          <w:numId w:val="3"/>
        </w:numPr>
        <w:spacing w:after="53"/>
        <w:ind w:right="14" w:hanging="346"/>
        <w:rPr>
          <w:rFonts w:ascii="Times New Roman" w:hAnsi="Times New Roman" w:cs="Times New Roman"/>
        </w:rPr>
      </w:pPr>
      <w:r w:rsidRPr="003469E1">
        <w:rPr>
          <w:rFonts w:ascii="Times New Roman" w:hAnsi="Times New Roman" w:cs="Times New Roman"/>
        </w:rPr>
        <w:t xml:space="preserve">A representative of the </w:t>
      </w:r>
      <w:r w:rsidR="00DF5BB6" w:rsidRPr="003469E1">
        <w:rPr>
          <w:rFonts w:ascii="Times New Roman" w:hAnsi="Times New Roman" w:cs="Times New Roman"/>
        </w:rPr>
        <w:t>Court users committee and Local judicial office</w:t>
      </w:r>
    </w:p>
    <w:p w:rsidR="002779BB" w:rsidRPr="003469E1" w:rsidRDefault="00310061">
      <w:pPr>
        <w:numPr>
          <w:ilvl w:val="0"/>
          <w:numId w:val="3"/>
        </w:numPr>
        <w:spacing w:after="65"/>
        <w:ind w:right="14" w:hanging="346"/>
        <w:rPr>
          <w:rFonts w:ascii="Times New Roman" w:hAnsi="Times New Roman" w:cs="Times New Roman"/>
        </w:rPr>
      </w:pPr>
      <w:r w:rsidRPr="003469E1">
        <w:rPr>
          <w:rFonts w:ascii="Times New Roman" w:hAnsi="Times New Roman" w:cs="Times New Roman"/>
        </w:rPr>
        <w:t xml:space="preserve">Representatives of the </w:t>
      </w:r>
      <w:r w:rsidR="00DF5BB6" w:rsidRPr="003469E1">
        <w:rPr>
          <w:rFonts w:ascii="Times New Roman" w:hAnsi="Times New Roman" w:cs="Times New Roman"/>
        </w:rPr>
        <w:t>political class</w:t>
      </w:r>
    </w:p>
    <w:p w:rsidR="00DF5BB6" w:rsidRPr="003469E1" w:rsidRDefault="00DF5BB6" w:rsidP="00DF5BB6">
      <w:pPr>
        <w:ind w:left="873" w:right="317" w:hanging="432"/>
        <w:rPr>
          <w:rFonts w:ascii="Times New Roman" w:hAnsi="Times New Roman" w:cs="Times New Roman"/>
        </w:rPr>
      </w:pPr>
    </w:p>
    <w:p w:rsidR="002779BB" w:rsidRPr="003469E1" w:rsidRDefault="00310061">
      <w:pPr>
        <w:numPr>
          <w:ilvl w:val="0"/>
          <w:numId w:val="3"/>
        </w:numPr>
        <w:spacing w:after="332"/>
        <w:ind w:right="14" w:hanging="346"/>
        <w:rPr>
          <w:rFonts w:ascii="Times New Roman" w:hAnsi="Times New Roman" w:cs="Times New Roman"/>
        </w:rPr>
      </w:pPr>
      <w:r w:rsidRPr="003469E1">
        <w:rPr>
          <w:rFonts w:ascii="Times New Roman" w:hAnsi="Times New Roman" w:cs="Times New Roman"/>
        </w:rPr>
        <w:t>of the Joint Secretariat</w:t>
      </w:r>
      <w:r w:rsidR="000F77D9" w:rsidRPr="003469E1">
        <w:rPr>
          <w:rFonts w:ascii="Times New Roman" w:hAnsi="Times New Roman" w:cs="Times New Roman"/>
        </w:rPr>
        <w:t xml:space="preserve"> for both national and county government</w:t>
      </w:r>
    </w:p>
    <w:p w:rsidR="002779BB" w:rsidRPr="003469E1" w:rsidRDefault="00310061">
      <w:pPr>
        <w:spacing w:after="252" w:line="259" w:lineRule="auto"/>
        <w:ind w:left="24" w:right="0" w:hanging="10"/>
        <w:jc w:val="left"/>
        <w:rPr>
          <w:rFonts w:ascii="Times New Roman" w:hAnsi="Times New Roman" w:cs="Times New Roman"/>
        </w:rPr>
      </w:pPr>
      <w:r w:rsidRPr="003469E1">
        <w:rPr>
          <w:rFonts w:ascii="Times New Roman" w:eastAsia="Times New Roman" w:hAnsi="Times New Roman" w:cs="Times New Roman"/>
        </w:rPr>
        <w:t>3 1</w:t>
      </w:r>
    </w:p>
    <w:p w:rsidR="002779BB" w:rsidRPr="003469E1" w:rsidRDefault="00310061">
      <w:pPr>
        <w:spacing w:after="739" w:line="223" w:lineRule="auto"/>
        <w:ind w:left="110" w:right="297" w:hanging="10"/>
        <w:rPr>
          <w:rFonts w:ascii="Times New Roman" w:hAnsi="Times New Roman" w:cs="Times New Roman"/>
        </w:rPr>
      </w:pPr>
      <w:r w:rsidRPr="003469E1">
        <w:rPr>
          <w:rFonts w:ascii="Times New Roman" w:eastAsia="Calibri" w:hAnsi="Times New Roman" w:cs="Times New Roman"/>
          <w:sz w:val="32"/>
        </w:rPr>
        <w:lastRenderedPageBreak/>
        <w:t xml:space="preserve">The committee shall be Co-chaired by </w:t>
      </w:r>
      <w:r w:rsidR="000F77D9" w:rsidRPr="003469E1">
        <w:rPr>
          <w:rFonts w:ascii="Times New Roman" w:eastAsia="Calibri" w:hAnsi="Times New Roman" w:cs="Times New Roman"/>
          <w:sz w:val="32"/>
        </w:rPr>
        <w:t>County commissioner and CEC</w:t>
      </w:r>
      <w:r w:rsidRPr="003469E1">
        <w:rPr>
          <w:rFonts w:ascii="Times New Roman" w:eastAsia="Calibri" w:hAnsi="Times New Roman" w:cs="Times New Roman"/>
          <w:sz w:val="32"/>
        </w:rPr>
        <w:t xml:space="preserve"> responsible for gender affairs and </w:t>
      </w:r>
      <w:r w:rsidR="000F77D9" w:rsidRPr="003469E1">
        <w:rPr>
          <w:rFonts w:ascii="Times New Roman" w:eastAsia="Calibri" w:hAnsi="Times New Roman" w:cs="Times New Roman"/>
          <w:sz w:val="32"/>
        </w:rPr>
        <w:t>Deputized by the Gender Directors both National and County government.</w:t>
      </w:r>
    </w:p>
    <w:p w:rsidR="002779BB" w:rsidRPr="003469E1" w:rsidRDefault="00310061">
      <w:pPr>
        <w:spacing w:after="217"/>
        <w:ind w:left="91" w:right="14"/>
        <w:rPr>
          <w:rFonts w:ascii="Times New Roman" w:hAnsi="Times New Roman" w:cs="Times New Roman"/>
        </w:rPr>
      </w:pPr>
      <w:r w:rsidRPr="003469E1">
        <w:rPr>
          <w:rFonts w:ascii="Times New Roman" w:hAnsi="Times New Roman" w:cs="Times New Roman"/>
        </w:rPr>
        <w:t>The joint steering committee can co-opt other members on need basis with no voting powers.</w:t>
      </w:r>
    </w:p>
    <w:p w:rsidR="002779BB" w:rsidRPr="003469E1" w:rsidRDefault="00310061">
      <w:pPr>
        <w:spacing w:after="202"/>
        <w:ind w:left="87" w:right="14"/>
        <w:rPr>
          <w:rFonts w:ascii="Times New Roman" w:hAnsi="Times New Roman" w:cs="Times New Roman"/>
        </w:rPr>
      </w:pPr>
      <w:r w:rsidRPr="003469E1">
        <w:rPr>
          <w:rFonts w:ascii="Times New Roman" w:hAnsi="Times New Roman" w:cs="Times New Roman"/>
        </w:rPr>
        <w:t>The functions of this committee include;</w:t>
      </w:r>
    </w:p>
    <w:p w:rsidR="002779BB" w:rsidRPr="003469E1" w:rsidRDefault="00310061">
      <w:pPr>
        <w:numPr>
          <w:ilvl w:val="1"/>
          <w:numId w:val="5"/>
        </w:numPr>
        <w:spacing w:after="36"/>
        <w:ind w:right="14" w:hanging="365"/>
        <w:rPr>
          <w:rFonts w:ascii="Times New Roman" w:hAnsi="Times New Roman" w:cs="Times New Roman"/>
        </w:rPr>
      </w:pPr>
      <w:r w:rsidRPr="003469E1">
        <w:rPr>
          <w:rFonts w:ascii="Times New Roman" w:hAnsi="Times New Roman" w:cs="Times New Roman"/>
        </w:rPr>
        <w:t>Generate recommendations on policy matters within</w:t>
      </w:r>
      <w:r w:rsidRPr="003469E1">
        <w:rPr>
          <w:rFonts w:ascii="Times New Roman" w:hAnsi="Times New Roman" w:cs="Times New Roman"/>
        </w:rPr>
        <w:t xml:space="preserve"> the gender sector.</w:t>
      </w:r>
    </w:p>
    <w:p w:rsidR="002779BB" w:rsidRPr="003469E1" w:rsidRDefault="00310061">
      <w:pPr>
        <w:numPr>
          <w:ilvl w:val="1"/>
          <w:numId w:val="5"/>
        </w:numPr>
        <w:ind w:right="14" w:hanging="365"/>
        <w:rPr>
          <w:rFonts w:ascii="Times New Roman" w:hAnsi="Times New Roman" w:cs="Times New Roman"/>
        </w:rPr>
      </w:pPr>
      <w:r w:rsidRPr="003469E1">
        <w:rPr>
          <w:rFonts w:ascii="Times New Roman" w:hAnsi="Times New Roman" w:cs="Times New Roman"/>
        </w:rPr>
        <w:t>Provide policy guidance on gender functions.</w:t>
      </w:r>
    </w:p>
    <w:p w:rsidR="002779BB" w:rsidRPr="003469E1" w:rsidRDefault="00310061">
      <w:pPr>
        <w:ind w:left="446" w:right="14"/>
        <w:rPr>
          <w:rFonts w:ascii="Times New Roman" w:hAnsi="Times New Roman" w:cs="Times New Roman"/>
        </w:rPr>
      </w:pPr>
      <w:r w:rsidRPr="003469E1">
        <w:rPr>
          <w:rFonts w:ascii="Times New Roman" w:hAnsi="Times New Roman" w:cs="Times New Roman"/>
          <w:noProof/>
        </w:rPr>
        <w:drawing>
          <wp:inline distT="0" distB="0" distL="0" distR="0">
            <wp:extent cx="57912" cy="54880"/>
            <wp:effectExtent l="0" t="0" r="0" b="0"/>
            <wp:docPr id="7857" name="Picture 7857"/>
            <wp:cNvGraphicFramePr/>
            <a:graphic xmlns:a="http://schemas.openxmlformats.org/drawingml/2006/main">
              <a:graphicData uri="http://schemas.openxmlformats.org/drawingml/2006/picture">
                <pic:pic xmlns:pic="http://schemas.openxmlformats.org/drawingml/2006/picture">
                  <pic:nvPicPr>
                    <pic:cNvPr id="7857" name="Picture 7857"/>
                    <pic:cNvPicPr/>
                  </pic:nvPicPr>
                  <pic:blipFill>
                    <a:blip r:embed="rId16"/>
                    <a:stretch>
                      <a:fillRect/>
                    </a:stretch>
                  </pic:blipFill>
                  <pic:spPr>
                    <a:xfrm>
                      <a:off x="0" y="0"/>
                      <a:ext cx="57912" cy="54880"/>
                    </a:xfrm>
                    <a:prstGeom prst="rect">
                      <a:avLst/>
                    </a:prstGeom>
                  </pic:spPr>
                </pic:pic>
              </a:graphicData>
            </a:graphic>
          </wp:inline>
        </w:drawing>
      </w:r>
      <w:r w:rsidRPr="003469E1">
        <w:rPr>
          <w:rFonts w:ascii="Times New Roman" w:hAnsi="Times New Roman" w:cs="Times New Roman"/>
        </w:rPr>
        <w:t xml:space="preserve"> Providing regular policy and strategic direction.</w:t>
      </w:r>
    </w:p>
    <w:p w:rsidR="002779BB" w:rsidRPr="003469E1" w:rsidRDefault="00310061">
      <w:pPr>
        <w:spacing w:after="47"/>
        <w:ind w:left="446" w:right="14"/>
        <w:rPr>
          <w:rFonts w:ascii="Times New Roman" w:hAnsi="Times New Roman" w:cs="Times New Roman"/>
        </w:rPr>
      </w:pPr>
      <w:r w:rsidRPr="003469E1">
        <w:rPr>
          <w:rFonts w:ascii="Times New Roman" w:eastAsia="Calibri" w:hAnsi="Times New Roman" w:cs="Times New Roman"/>
        </w:rPr>
        <w:t xml:space="preserve">0 </w:t>
      </w:r>
      <w:r w:rsidRPr="003469E1">
        <w:rPr>
          <w:rFonts w:ascii="Times New Roman" w:hAnsi="Times New Roman" w:cs="Times New Roman"/>
        </w:rPr>
        <w:t>Convening the Inter</w:t>
      </w:r>
      <w:r w:rsidR="000F77D9" w:rsidRPr="003469E1">
        <w:rPr>
          <w:rFonts w:ascii="Times New Roman" w:hAnsi="Times New Roman" w:cs="Times New Roman"/>
        </w:rPr>
        <w:t>sectoral</w:t>
      </w:r>
      <w:r w:rsidRPr="003469E1">
        <w:rPr>
          <w:rFonts w:ascii="Times New Roman" w:hAnsi="Times New Roman" w:cs="Times New Roman"/>
        </w:rPr>
        <w:t xml:space="preserve"> Forum on Gender</w:t>
      </w:r>
    </w:p>
    <w:p w:rsidR="002779BB" w:rsidRPr="003469E1" w:rsidRDefault="00310061">
      <w:pPr>
        <w:spacing w:after="38"/>
        <w:ind w:left="446" w:right="14"/>
        <w:rPr>
          <w:rFonts w:ascii="Times New Roman" w:hAnsi="Times New Roman" w:cs="Times New Roman"/>
        </w:rPr>
      </w:pPr>
      <w:r w:rsidRPr="003469E1">
        <w:rPr>
          <w:rFonts w:ascii="Times New Roman" w:hAnsi="Times New Roman" w:cs="Times New Roman"/>
          <w:noProof/>
        </w:rPr>
        <w:drawing>
          <wp:inline distT="0" distB="0" distL="0" distR="0">
            <wp:extent cx="57912" cy="57928"/>
            <wp:effectExtent l="0" t="0" r="0" b="0"/>
            <wp:docPr id="7858" name="Picture 7858"/>
            <wp:cNvGraphicFramePr/>
            <a:graphic xmlns:a="http://schemas.openxmlformats.org/drawingml/2006/main">
              <a:graphicData uri="http://schemas.openxmlformats.org/drawingml/2006/picture">
                <pic:pic xmlns:pic="http://schemas.openxmlformats.org/drawingml/2006/picture">
                  <pic:nvPicPr>
                    <pic:cNvPr id="7858" name="Picture 7858"/>
                    <pic:cNvPicPr/>
                  </pic:nvPicPr>
                  <pic:blipFill>
                    <a:blip r:embed="rId17"/>
                    <a:stretch>
                      <a:fillRect/>
                    </a:stretch>
                  </pic:blipFill>
                  <pic:spPr>
                    <a:xfrm>
                      <a:off x="0" y="0"/>
                      <a:ext cx="57912" cy="57928"/>
                    </a:xfrm>
                    <a:prstGeom prst="rect">
                      <a:avLst/>
                    </a:prstGeom>
                  </pic:spPr>
                </pic:pic>
              </a:graphicData>
            </a:graphic>
          </wp:inline>
        </w:drawing>
      </w:r>
      <w:r w:rsidRPr="003469E1">
        <w:rPr>
          <w:rFonts w:ascii="Times New Roman" w:hAnsi="Times New Roman" w:cs="Times New Roman"/>
        </w:rPr>
        <w:t xml:space="preserve"> Oversee implementation of the resolutions from </w:t>
      </w:r>
      <w:r w:rsidR="000F77D9" w:rsidRPr="003469E1">
        <w:rPr>
          <w:rFonts w:ascii="Times New Roman" w:hAnsi="Times New Roman" w:cs="Times New Roman"/>
        </w:rPr>
        <w:t>GTWG</w:t>
      </w:r>
      <w:r w:rsidRPr="003469E1">
        <w:rPr>
          <w:rFonts w:ascii="Times New Roman" w:hAnsi="Times New Roman" w:cs="Times New Roman"/>
        </w:rPr>
        <w:t xml:space="preserve"> Forum</w:t>
      </w:r>
    </w:p>
    <w:p w:rsidR="002779BB" w:rsidRPr="003469E1" w:rsidRDefault="00310061">
      <w:pPr>
        <w:numPr>
          <w:ilvl w:val="0"/>
          <w:numId w:val="4"/>
        </w:numPr>
        <w:spacing w:after="54"/>
        <w:ind w:right="14" w:hanging="365"/>
        <w:rPr>
          <w:rFonts w:ascii="Times New Roman" w:hAnsi="Times New Roman" w:cs="Times New Roman"/>
        </w:rPr>
      </w:pPr>
      <w:r w:rsidRPr="003469E1">
        <w:rPr>
          <w:rFonts w:ascii="Times New Roman" w:hAnsi="Times New Roman" w:cs="Times New Roman"/>
        </w:rPr>
        <w:t>Convene the sub-</w:t>
      </w:r>
      <w:r w:rsidRPr="003469E1">
        <w:rPr>
          <w:rFonts w:ascii="Times New Roman" w:hAnsi="Times New Roman" w:cs="Times New Roman"/>
        </w:rPr>
        <w:t xml:space="preserve">sector </w:t>
      </w:r>
      <w:r w:rsidR="00906EAF" w:rsidRPr="003469E1">
        <w:rPr>
          <w:rFonts w:ascii="Times New Roman" w:hAnsi="Times New Roman" w:cs="Times New Roman"/>
        </w:rPr>
        <w:t>intersectoral</w:t>
      </w:r>
      <w:r w:rsidRPr="003469E1">
        <w:rPr>
          <w:rFonts w:ascii="Times New Roman" w:hAnsi="Times New Roman" w:cs="Times New Roman"/>
        </w:rPr>
        <w:t xml:space="preserve"> consultative forum on gender to review and adopt gender progress reports including joint projects and reports.</w:t>
      </w:r>
    </w:p>
    <w:p w:rsidR="002779BB" w:rsidRPr="003469E1" w:rsidRDefault="00310061">
      <w:pPr>
        <w:numPr>
          <w:ilvl w:val="0"/>
          <w:numId w:val="4"/>
        </w:numPr>
        <w:ind w:right="14" w:hanging="365"/>
        <w:rPr>
          <w:rFonts w:ascii="Times New Roman" w:hAnsi="Times New Roman" w:cs="Times New Roman"/>
        </w:rPr>
      </w:pPr>
      <w:r w:rsidRPr="003469E1">
        <w:rPr>
          <w:rFonts w:ascii="Times New Roman" w:hAnsi="Times New Roman" w:cs="Times New Roman"/>
        </w:rPr>
        <w:t>Oversee the operations of Joint Gender Secretariat and approve work plans, budgets and all joint projects between the</w:t>
      </w:r>
      <w:r w:rsidRPr="003469E1">
        <w:rPr>
          <w:rFonts w:ascii="Times New Roman" w:hAnsi="Times New Roman" w:cs="Times New Roman"/>
        </w:rPr>
        <w:t xml:space="preserve"> and </w:t>
      </w:r>
      <w:r w:rsidR="00A707A5" w:rsidRPr="003469E1">
        <w:rPr>
          <w:rFonts w:ascii="Times New Roman" w:hAnsi="Times New Roman" w:cs="Times New Roman"/>
        </w:rPr>
        <w:t>County</w:t>
      </w:r>
      <w:r w:rsidRPr="003469E1">
        <w:rPr>
          <w:rFonts w:ascii="Times New Roman" w:hAnsi="Times New Roman" w:cs="Times New Roman"/>
        </w:rPr>
        <w:t xml:space="preserve"> Government</w:t>
      </w:r>
      <w:r w:rsidR="000F77D9" w:rsidRPr="003469E1">
        <w:rPr>
          <w:rFonts w:ascii="Times New Roman" w:hAnsi="Times New Roman" w:cs="Times New Roman"/>
        </w:rPr>
        <w:t xml:space="preserve"> and sector working group</w:t>
      </w:r>
      <w:r w:rsidRPr="003469E1">
        <w:rPr>
          <w:rFonts w:ascii="Times New Roman" w:hAnsi="Times New Roman" w:cs="Times New Roman"/>
        </w:rPr>
        <w:t>.</w:t>
      </w:r>
    </w:p>
    <w:p w:rsidR="002779BB" w:rsidRPr="003469E1" w:rsidRDefault="00310061">
      <w:pPr>
        <w:spacing w:after="42"/>
        <w:ind w:left="446" w:right="14"/>
        <w:rPr>
          <w:rFonts w:ascii="Times New Roman" w:hAnsi="Times New Roman" w:cs="Times New Roman"/>
        </w:rPr>
      </w:pPr>
      <w:r w:rsidRPr="003469E1">
        <w:rPr>
          <w:rFonts w:ascii="Times New Roman" w:eastAsia="Calibri" w:hAnsi="Times New Roman" w:cs="Times New Roman"/>
        </w:rPr>
        <w:t xml:space="preserve">0 </w:t>
      </w:r>
      <w:r w:rsidRPr="003469E1">
        <w:rPr>
          <w:rFonts w:ascii="Times New Roman" w:hAnsi="Times New Roman" w:cs="Times New Roman"/>
        </w:rPr>
        <w:t>To provide direction on critical emerging sectoral and cross sectoral issues;</w:t>
      </w:r>
    </w:p>
    <w:p w:rsidR="002779BB" w:rsidRPr="003469E1" w:rsidRDefault="00310061">
      <w:pPr>
        <w:numPr>
          <w:ilvl w:val="0"/>
          <w:numId w:val="4"/>
        </w:numPr>
        <w:spacing w:after="35"/>
        <w:ind w:right="14" w:hanging="365"/>
        <w:rPr>
          <w:rFonts w:ascii="Times New Roman" w:hAnsi="Times New Roman" w:cs="Times New Roman"/>
        </w:rPr>
      </w:pPr>
      <w:r w:rsidRPr="003469E1">
        <w:rPr>
          <w:rFonts w:ascii="Times New Roman" w:hAnsi="Times New Roman" w:cs="Times New Roman"/>
        </w:rPr>
        <w:t xml:space="preserve">To review sector progress </w:t>
      </w:r>
      <w:r w:rsidRPr="003469E1">
        <w:rPr>
          <w:rFonts w:ascii="Times New Roman" w:hAnsi="Times New Roman" w:cs="Times New Roman"/>
        </w:rPr>
        <w:t>on implementation of inter</w:t>
      </w:r>
      <w:r w:rsidR="000F77D9" w:rsidRPr="003469E1">
        <w:rPr>
          <w:rFonts w:ascii="Times New Roman" w:hAnsi="Times New Roman" w:cs="Times New Roman"/>
        </w:rPr>
        <w:t>sectoral</w:t>
      </w:r>
      <w:r w:rsidRPr="003469E1">
        <w:rPr>
          <w:rFonts w:ascii="Times New Roman" w:hAnsi="Times New Roman" w:cs="Times New Roman"/>
        </w:rPr>
        <w:t xml:space="preserve"> and regional obligations which Kenya has subscribed to, for instance the domestication and implementation of the SDGs, specifically goal number 5;</w:t>
      </w:r>
    </w:p>
    <w:p w:rsidR="002779BB" w:rsidRPr="003469E1" w:rsidRDefault="00310061">
      <w:pPr>
        <w:numPr>
          <w:ilvl w:val="0"/>
          <w:numId w:val="4"/>
        </w:numPr>
        <w:spacing w:after="31"/>
        <w:ind w:right="14" w:hanging="365"/>
        <w:rPr>
          <w:rFonts w:ascii="Times New Roman" w:hAnsi="Times New Roman" w:cs="Times New Roman"/>
        </w:rPr>
      </w:pPr>
      <w:r w:rsidRPr="003469E1">
        <w:rPr>
          <w:rFonts w:ascii="Times New Roman" w:hAnsi="Times New Roman" w:cs="Times New Roman"/>
        </w:rPr>
        <w:t>To ensure the realization of the objectives of the consultation and cooper</w:t>
      </w:r>
      <w:r w:rsidRPr="003469E1">
        <w:rPr>
          <w:rFonts w:ascii="Times New Roman" w:hAnsi="Times New Roman" w:cs="Times New Roman"/>
        </w:rPr>
        <w:t>ation mechanisms for the gender sector in Kenya developed and agreed upon by the two levels of government</w:t>
      </w:r>
    </w:p>
    <w:p w:rsidR="002779BB" w:rsidRPr="003469E1" w:rsidRDefault="00310061">
      <w:pPr>
        <w:numPr>
          <w:ilvl w:val="0"/>
          <w:numId w:val="4"/>
        </w:numPr>
        <w:spacing w:after="41"/>
        <w:ind w:right="14" w:hanging="365"/>
        <w:rPr>
          <w:rFonts w:ascii="Times New Roman" w:hAnsi="Times New Roman" w:cs="Times New Roman"/>
        </w:rPr>
      </w:pPr>
      <w:r w:rsidRPr="003469E1">
        <w:rPr>
          <w:rFonts w:ascii="Times New Roman" w:hAnsi="Times New Roman" w:cs="Times New Roman"/>
        </w:rPr>
        <w:t>Resource mobilization for the Sector</w:t>
      </w:r>
    </w:p>
    <w:p w:rsidR="002779BB" w:rsidRPr="003469E1" w:rsidRDefault="00310061">
      <w:pPr>
        <w:numPr>
          <w:ilvl w:val="0"/>
          <w:numId w:val="4"/>
        </w:numPr>
        <w:spacing w:after="209"/>
        <w:ind w:right="14" w:hanging="365"/>
        <w:rPr>
          <w:rFonts w:ascii="Times New Roman" w:hAnsi="Times New Roman" w:cs="Times New Roman"/>
        </w:rPr>
      </w:pPr>
      <w:r w:rsidRPr="003469E1">
        <w:rPr>
          <w:rFonts w:ascii="Times New Roman" w:hAnsi="Times New Roman" w:cs="Times New Roman"/>
        </w:rPr>
        <w:t>Solving disputes between the two levels of government emerging from shared functions.</w:t>
      </w:r>
    </w:p>
    <w:p w:rsidR="002779BB" w:rsidRPr="003469E1" w:rsidRDefault="00310061">
      <w:pPr>
        <w:spacing w:after="143" w:line="223" w:lineRule="auto"/>
        <w:ind w:left="110" w:right="297" w:hanging="10"/>
        <w:rPr>
          <w:rFonts w:ascii="Times New Roman" w:hAnsi="Times New Roman" w:cs="Times New Roman"/>
        </w:rPr>
      </w:pPr>
      <w:r w:rsidRPr="003469E1">
        <w:rPr>
          <w:rFonts w:ascii="Times New Roman" w:eastAsia="Calibri" w:hAnsi="Times New Roman" w:cs="Times New Roman"/>
          <w:sz w:val="32"/>
        </w:rPr>
        <w:t>The Joint Gender Steering C</w:t>
      </w:r>
      <w:r w:rsidRPr="003469E1">
        <w:rPr>
          <w:rFonts w:ascii="Times New Roman" w:eastAsia="Calibri" w:hAnsi="Times New Roman" w:cs="Times New Roman"/>
          <w:sz w:val="32"/>
        </w:rPr>
        <w:t>ommittee will meet twice a year.</w:t>
      </w:r>
    </w:p>
    <w:p w:rsidR="002779BB" w:rsidRPr="003469E1" w:rsidRDefault="00310061">
      <w:pPr>
        <w:pStyle w:val="Heading2"/>
        <w:spacing w:after="143"/>
        <w:ind w:left="77"/>
        <w:rPr>
          <w:rFonts w:ascii="Times New Roman" w:hAnsi="Times New Roman" w:cs="Times New Roman"/>
          <w:b/>
          <w:bCs/>
        </w:rPr>
      </w:pPr>
      <w:r w:rsidRPr="003469E1">
        <w:rPr>
          <w:rFonts w:ascii="Times New Roman" w:hAnsi="Times New Roman" w:cs="Times New Roman"/>
          <w:b/>
          <w:bCs/>
        </w:rPr>
        <w:t>Tier 3: Joint Gender Secretariat</w:t>
      </w:r>
    </w:p>
    <w:p w:rsidR="002779BB" w:rsidRPr="003469E1" w:rsidRDefault="00310061">
      <w:pPr>
        <w:spacing w:after="185"/>
        <w:ind w:left="53" w:right="14"/>
        <w:rPr>
          <w:rFonts w:ascii="Times New Roman" w:hAnsi="Times New Roman" w:cs="Times New Roman"/>
        </w:rPr>
      </w:pPr>
      <w:r w:rsidRPr="003469E1">
        <w:rPr>
          <w:rFonts w:ascii="Times New Roman" w:hAnsi="Times New Roman" w:cs="Times New Roman"/>
        </w:rPr>
        <w:t>The Gender Inter-</w:t>
      </w:r>
      <w:r w:rsidR="000F77D9" w:rsidRPr="003469E1">
        <w:rPr>
          <w:rFonts w:ascii="Times New Roman" w:hAnsi="Times New Roman" w:cs="Times New Roman"/>
        </w:rPr>
        <w:t>Sectoral</w:t>
      </w:r>
      <w:r w:rsidRPr="003469E1">
        <w:rPr>
          <w:rFonts w:ascii="Times New Roman" w:hAnsi="Times New Roman" w:cs="Times New Roman"/>
        </w:rPr>
        <w:t xml:space="preserve"> Steering Committee shall be supported by a Secretariat headed by a </w:t>
      </w:r>
      <w:r w:rsidR="000F77D9" w:rsidRPr="003469E1">
        <w:rPr>
          <w:rFonts w:ascii="Times New Roman" w:hAnsi="Times New Roman" w:cs="Times New Roman"/>
        </w:rPr>
        <w:t>Directors of gender</w:t>
      </w:r>
      <w:r w:rsidRPr="003469E1">
        <w:rPr>
          <w:rFonts w:ascii="Times New Roman" w:hAnsi="Times New Roman" w:cs="Times New Roman"/>
        </w:rPr>
        <w:t>. The primary objective of the Secretariat will be to implement decisions made by the Steering Committee and the Inter</w:t>
      </w:r>
      <w:r w:rsidR="000F77D9" w:rsidRPr="003469E1">
        <w:rPr>
          <w:rFonts w:ascii="Times New Roman" w:hAnsi="Times New Roman" w:cs="Times New Roman"/>
        </w:rPr>
        <w:t>sectoral</w:t>
      </w:r>
      <w:r w:rsidRPr="003469E1">
        <w:rPr>
          <w:rFonts w:ascii="Times New Roman" w:hAnsi="Times New Roman" w:cs="Times New Roman"/>
        </w:rPr>
        <w:t xml:space="preserve"> Forum on Gender a</w:t>
      </w:r>
      <w:r w:rsidRPr="003469E1">
        <w:rPr>
          <w:rFonts w:ascii="Times New Roman" w:hAnsi="Times New Roman" w:cs="Times New Roman"/>
        </w:rPr>
        <w:t>nd provide secretarial and technical services to the joint steering committee.</w:t>
      </w:r>
    </w:p>
    <w:p w:rsidR="002779BB" w:rsidRPr="003469E1" w:rsidRDefault="00310061">
      <w:pPr>
        <w:spacing w:after="139"/>
        <w:ind w:left="67" w:right="14"/>
        <w:rPr>
          <w:rFonts w:ascii="Times New Roman" w:hAnsi="Times New Roman" w:cs="Times New Roman"/>
        </w:rPr>
      </w:pPr>
      <w:r w:rsidRPr="003469E1">
        <w:rPr>
          <w:rFonts w:ascii="Times New Roman" w:hAnsi="Times New Roman" w:cs="Times New Roman"/>
        </w:rPr>
        <w:t>Membership will include;</w:t>
      </w:r>
    </w:p>
    <w:p w:rsidR="002779BB" w:rsidRPr="003469E1" w:rsidRDefault="00310061">
      <w:pPr>
        <w:numPr>
          <w:ilvl w:val="0"/>
          <w:numId w:val="6"/>
        </w:numPr>
        <w:ind w:right="14" w:hanging="408"/>
        <w:rPr>
          <w:rFonts w:ascii="Times New Roman" w:hAnsi="Times New Roman" w:cs="Times New Roman"/>
        </w:rPr>
      </w:pPr>
      <w:r w:rsidRPr="003469E1">
        <w:rPr>
          <w:rFonts w:ascii="Times New Roman" w:hAnsi="Times New Roman" w:cs="Times New Roman"/>
        </w:rPr>
        <w:t>Head/ Coordinator</w:t>
      </w:r>
      <w:r w:rsidR="000F77D9" w:rsidRPr="003469E1">
        <w:rPr>
          <w:rFonts w:ascii="Times New Roman" w:hAnsi="Times New Roman" w:cs="Times New Roman"/>
        </w:rPr>
        <w:t>/Gender officer</w:t>
      </w:r>
      <w:r w:rsidRPr="003469E1">
        <w:rPr>
          <w:rFonts w:ascii="Times New Roman" w:hAnsi="Times New Roman" w:cs="Times New Roman"/>
        </w:rPr>
        <w:t>.</w:t>
      </w:r>
    </w:p>
    <w:p w:rsidR="002779BB" w:rsidRPr="003469E1" w:rsidRDefault="00310061">
      <w:pPr>
        <w:numPr>
          <w:ilvl w:val="0"/>
          <w:numId w:val="6"/>
        </w:numPr>
        <w:spacing w:after="1111"/>
        <w:ind w:right="14" w:hanging="408"/>
        <w:rPr>
          <w:rFonts w:ascii="Times New Roman" w:hAnsi="Times New Roman" w:cs="Times New Roman"/>
        </w:rPr>
      </w:pPr>
      <w:r w:rsidRPr="003469E1">
        <w:rPr>
          <w:rFonts w:ascii="Times New Roman" w:hAnsi="Times New Roman" w:cs="Times New Roman"/>
        </w:rPr>
        <w:t>Technical and administrative staff to be determined by the steering committee</w:t>
      </w:r>
    </w:p>
    <w:p w:rsidR="002779BB" w:rsidRPr="003469E1" w:rsidRDefault="00310061">
      <w:pPr>
        <w:spacing w:after="133" w:line="259" w:lineRule="auto"/>
        <w:ind w:left="33" w:right="0" w:hanging="10"/>
        <w:jc w:val="left"/>
        <w:rPr>
          <w:rFonts w:ascii="Times New Roman" w:hAnsi="Times New Roman" w:cs="Times New Roman"/>
        </w:rPr>
      </w:pPr>
      <w:r w:rsidRPr="003469E1">
        <w:rPr>
          <w:rFonts w:ascii="Times New Roman" w:eastAsia="Calibri" w:hAnsi="Times New Roman" w:cs="Times New Roman"/>
          <w:sz w:val="28"/>
        </w:rPr>
        <w:t>4 1</w:t>
      </w:r>
    </w:p>
    <w:p w:rsidR="002779BB" w:rsidRPr="003469E1" w:rsidRDefault="00310061">
      <w:pPr>
        <w:spacing w:after="154"/>
        <w:ind w:left="72" w:right="14"/>
        <w:rPr>
          <w:rFonts w:ascii="Times New Roman" w:hAnsi="Times New Roman" w:cs="Times New Roman"/>
        </w:rPr>
      </w:pPr>
      <w:r w:rsidRPr="003469E1">
        <w:rPr>
          <w:rFonts w:ascii="Times New Roman" w:hAnsi="Times New Roman" w:cs="Times New Roman"/>
        </w:rPr>
        <w:lastRenderedPageBreak/>
        <w:t>The functions of the secretariat will include;</w:t>
      </w:r>
    </w:p>
    <w:p w:rsidR="000F77D9" w:rsidRPr="003469E1" w:rsidRDefault="00310061">
      <w:pPr>
        <w:numPr>
          <w:ilvl w:val="0"/>
          <w:numId w:val="7"/>
        </w:numPr>
        <w:ind w:right="14" w:hanging="346"/>
        <w:rPr>
          <w:rFonts w:ascii="Times New Roman" w:hAnsi="Times New Roman" w:cs="Times New Roman"/>
        </w:rPr>
      </w:pPr>
      <w:r w:rsidRPr="003469E1">
        <w:rPr>
          <w:rFonts w:ascii="Times New Roman" w:hAnsi="Times New Roman" w:cs="Times New Roman"/>
        </w:rPr>
        <w:t xml:space="preserve">Coordinating the implementation of the decisions made by the Joint </w:t>
      </w:r>
      <w:proofErr w:type="spellStart"/>
      <w:r w:rsidRPr="003469E1">
        <w:rPr>
          <w:rFonts w:ascii="Times New Roman" w:hAnsi="Times New Roman" w:cs="Times New Roman"/>
        </w:rPr>
        <w:t>Interg</w:t>
      </w:r>
      <w:r w:rsidR="000F77D9" w:rsidRPr="003469E1">
        <w:rPr>
          <w:rFonts w:ascii="Times New Roman" w:hAnsi="Times New Roman" w:cs="Times New Roman"/>
        </w:rPr>
        <w:t>sectoral</w:t>
      </w:r>
      <w:proofErr w:type="spellEnd"/>
      <w:r w:rsidRPr="003469E1">
        <w:rPr>
          <w:rFonts w:ascii="Times New Roman" w:hAnsi="Times New Roman" w:cs="Times New Roman"/>
        </w:rPr>
        <w:t xml:space="preserve"> Steering Committee and the </w:t>
      </w:r>
      <w:r w:rsidR="000F77D9" w:rsidRPr="003469E1">
        <w:rPr>
          <w:rFonts w:ascii="Times New Roman" w:hAnsi="Times New Roman" w:cs="Times New Roman"/>
        </w:rPr>
        <w:t>gender technical working group</w:t>
      </w:r>
      <w:r w:rsidRPr="003469E1">
        <w:rPr>
          <w:rFonts w:ascii="Times New Roman" w:hAnsi="Times New Roman" w:cs="Times New Roman"/>
        </w:rPr>
        <w:t xml:space="preserve"> Forum on </w:t>
      </w:r>
      <w:r w:rsidR="000F77D9" w:rsidRPr="003469E1">
        <w:rPr>
          <w:rFonts w:ascii="Times New Roman" w:hAnsi="Times New Roman" w:cs="Times New Roman"/>
        </w:rPr>
        <w:t>g</w:t>
      </w:r>
      <w:r w:rsidRPr="003469E1">
        <w:rPr>
          <w:rFonts w:ascii="Times New Roman" w:hAnsi="Times New Roman" w:cs="Times New Roman"/>
        </w:rPr>
        <w:t xml:space="preserve">ender </w:t>
      </w:r>
    </w:p>
    <w:p w:rsidR="002779BB" w:rsidRPr="003469E1" w:rsidRDefault="00310061" w:rsidP="000F77D9">
      <w:pPr>
        <w:ind w:left="441" w:right="14" w:firstLine="0"/>
        <w:rPr>
          <w:rFonts w:ascii="Times New Roman" w:hAnsi="Times New Roman" w:cs="Times New Roman"/>
        </w:rPr>
      </w:pPr>
      <w:r w:rsidRPr="003469E1">
        <w:rPr>
          <w:rFonts w:ascii="Times New Roman" w:hAnsi="Times New Roman" w:cs="Times New Roman"/>
          <w:noProof/>
        </w:rPr>
        <w:drawing>
          <wp:inline distT="0" distB="0" distL="0" distR="0">
            <wp:extent cx="207264" cy="91466"/>
            <wp:effectExtent l="0" t="0" r="0" b="0"/>
            <wp:docPr id="43138" name="Picture 43138"/>
            <wp:cNvGraphicFramePr/>
            <a:graphic xmlns:a="http://schemas.openxmlformats.org/drawingml/2006/main">
              <a:graphicData uri="http://schemas.openxmlformats.org/drawingml/2006/picture">
                <pic:pic xmlns:pic="http://schemas.openxmlformats.org/drawingml/2006/picture">
                  <pic:nvPicPr>
                    <pic:cNvPr id="43138" name="Picture 43138"/>
                    <pic:cNvPicPr/>
                  </pic:nvPicPr>
                  <pic:blipFill>
                    <a:blip r:embed="rId18"/>
                    <a:stretch>
                      <a:fillRect/>
                    </a:stretch>
                  </pic:blipFill>
                  <pic:spPr>
                    <a:xfrm>
                      <a:off x="0" y="0"/>
                      <a:ext cx="207264" cy="91466"/>
                    </a:xfrm>
                    <a:prstGeom prst="rect">
                      <a:avLst/>
                    </a:prstGeom>
                  </pic:spPr>
                </pic:pic>
              </a:graphicData>
            </a:graphic>
          </wp:inline>
        </w:drawing>
      </w:r>
      <w:r w:rsidRPr="003469E1">
        <w:rPr>
          <w:rFonts w:ascii="Times New Roman" w:hAnsi="Times New Roman" w:cs="Times New Roman"/>
        </w:rPr>
        <w:t>To run all operations and attend to matters raised by various structures.</w:t>
      </w:r>
    </w:p>
    <w:p w:rsidR="002779BB" w:rsidRPr="003469E1" w:rsidRDefault="00310061">
      <w:pPr>
        <w:numPr>
          <w:ilvl w:val="0"/>
          <w:numId w:val="7"/>
        </w:numPr>
        <w:spacing w:after="73"/>
        <w:ind w:right="14" w:hanging="346"/>
        <w:rPr>
          <w:rFonts w:ascii="Times New Roman" w:hAnsi="Times New Roman" w:cs="Times New Roman"/>
        </w:rPr>
      </w:pPr>
      <w:r w:rsidRPr="003469E1">
        <w:rPr>
          <w:rFonts w:ascii="Times New Roman" w:hAnsi="Times New Roman" w:cs="Times New Roman"/>
        </w:rPr>
        <w:t>Overall promotion of Gender Equality and Women Empowerment to ensure that women and men enjoy the equal opportunities, rights and obligations in all spheres of li</w:t>
      </w:r>
      <w:r w:rsidRPr="003469E1">
        <w:rPr>
          <w:rFonts w:ascii="Times New Roman" w:hAnsi="Times New Roman" w:cs="Times New Roman"/>
        </w:rPr>
        <w:t>fe.</w:t>
      </w:r>
    </w:p>
    <w:p w:rsidR="002779BB" w:rsidRPr="003469E1" w:rsidRDefault="00310061">
      <w:pPr>
        <w:spacing w:after="84"/>
        <w:ind w:left="791" w:right="14" w:hanging="350"/>
        <w:rPr>
          <w:rFonts w:ascii="Times New Roman" w:hAnsi="Times New Roman" w:cs="Times New Roman"/>
        </w:rPr>
      </w:pPr>
      <w:r w:rsidRPr="003469E1">
        <w:rPr>
          <w:rFonts w:ascii="Times New Roman" w:hAnsi="Times New Roman" w:cs="Times New Roman"/>
          <w:noProof/>
        </w:rPr>
        <w:drawing>
          <wp:inline distT="0" distB="0" distL="0" distR="0">
            <wp:extent cx="73152" cy="76222"/>
            <wp:effectExtent l="0" t="0" r="0" b="0"/>
            <wp:docPr id="10184" name="Picture 10184"/>
            <wp:cNvGraphicFramePr/>
            <a:graphic xmlns:a="http://schemas.openxmlformats.org/drawingml/2006/main">
              <a:graphicData uri="http://schemas.openxmlformats.org/drawingml/2006/picture">
                <pic:pic xmlns:pic="http://schemas.openxmlformats.org/drawingml/2006/picture">
                  <pic:nvPicPr>
                    <pic:cNvPr id="10184" name="Picture 10184"/>
                    <pic:cNvPicPr/>
                  </pic:nvPicPr>
                  <pic:blipFill>
                    <a:blip r:embed="rId19"/>
                    <a:stretch>
                      <a:fillRect/>
                    </a:stretch>
                  </pic:blipFill>
                  <pic:spPr>
                    <a:xfrm>
                      <a:off x="0" y="0"/>
                      <a:ext cx="73152" cy="76222"/>
                    </a:xfrm>
                    <a:prstGeom prst="rect">
                      <a:avLst/>
                    </a:prstGeom>
                  </pic:spPr>
                </pic:pic>
              </a:graphicData>
            </a:graphic>
          </wp:inline>
        </w:drawing>
      </w:r>
      <w:r w:rsidRPr="003469E1">
        <w:rPr>
          <w:rFonts w:ascii="Times New Roman" w:hAnsi="Times New Roman" w:cs="Times New Roman"/>
        </w:rPr>
        <w:t xml:space="preserve"> To follow up on the decisions of the Inter</w:t>
      </w:r>
      <w:r w:rsidR="000F77D9" w:rsidRPr="003469E1">
        <w:rPr>
          <w:rFonts w:ascii="Times New Roman" w:hAnsi="Times New Roman" w:cs="Times New Roman"/>
        </w:rPr>
        <w:t>sectoral</w:t>
      </w:r>
      <w:r w:rsidRPr="003469E1">
        <w:rPr>
          <w:rFonts w:ascii="Times New Roman" w:hAnsi="Times New Roman" w:cs="Times New Roman"/>
        </w:rPr>
        <w:t xml:space="preserve"> Forum, Joint gender Sector Steering Committee and </w:t>
      </w:r>
      <w:r w:rsidR="000F77D9" w:rsidRPr="003469E1">
        <w:rPr>
          <w:rFonts w:ascii="Times New Roman" w:hAnsi="Times New Roman" w:cs="Times New Roman"/>
        </w:rPr>
        <w:t>gender</w:t>
      </w:r>
      <w:r w:rsidRPr="003469E1">
        <w:rPr>
          <w:rFonts w:ascii="Times New Roman" w:hAnsi="Times New Roman" w:cs="Times New Roman"/>
        </w:rPr>
        <w:t xml:space="preserve"> Sector Working Groups.</w:t>
      </w:r>
    </w:p>
    <w:p w:rsidR="002779BB" w:rsidRPr="003469E1" w:rsidRDefault="00310061">
      <w:pPr>
        <w:spacing w:after="63"/>
        <w:ind w:left="796" w:right="14" w:hanging="355"/>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0185" name="Picture 10185"/>
            <wp:cNvGraphicFramePr/>
            <a:graphic xmlns:a="http://schemas.openxmlformats.org/drawingml/2006/main">
              <a:graphicData uri="http://schemas.openxmlformats.org/drawingml/2006/picture">
                <pic:pic xmlns:pic="http://schemas.openxmlformats.org/drawingml/2006/picture">
                  <pic:nvPicPr>
                    <pic:cNvPr id="10185" name="Picture 10185"/>
                    <pic:cNvPicPr/>
                  </pic:nvPicPr>
                  <pic:blipFill>
                    <a:blip r:embed="rId20"/>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To plan and convene meetings for Inter</w:t>
      </w:r>
      <w:r w:rsidR="000F77D9" w:rsidRPr="003469E1">
        <w:rPr>
          <w:rFonts w:ascii="Times New Roman" w:hAnsi="Times New Roman" w:cs="Times New Roman"/>
        </w:rPr>
        <w:t>sectoral</w:t>
      </w:r>
      <w:r w:rsidRPr="003469E1">
        <w:rPr>
          <w:rFonts w:ascii="Times New Roman" w:hAnsi="Times New Roman" w:cs="Times New Roman"/>
        </w:rPr>
        <w:t xml:space="preserve"> Forum, Joint gender Sector Steering Committee and i</w:t>
      </w:r>
      <w:r w:rsidRPr="003469E1">
        <w:rPr>
          <w:rFonts w:ascii="Times New Roman" w:hAnsi="Times New Roman" w:cs="Times New Roman"/>
        </w:rPr>
        <w:t>nter</w:t>
      </w:r>
      <w:r w:rsidR="000F77D9" w:rsidRPr="003469E1">
        <w:rPr>
          <w:rFonts w:ascii="Times New Roman" w:hAnsi="Times New Roman" w:cs="Times New Roman"/>
        </w:rPr>
        <w:t>sectoral</w:t>
      </w:r>
      <w:r w:rsidRPr="003469E1">
        <w:rPr>
          <w:rFonts w:ascii="Times New Roman" w:hAnsi="Times New Roman" w:cs="Times New Roman"/>
        </w:rPr>
        <w:t xml:space="preserve"> Sector Working Groups</w:t>
      </w:r>
    </w:p>
    <w:p w:rsidR="002779BB" w:rsidRPr="003469E1" w:rsidRDefault="00310061">
      <w:pPr>
        <w:spacing w:after="68"/>
        <w:ind w:left="782" w:right="14" w:hanging="341"/>
        <w:rPr>
          <w:rFonts w:ascii="Times New Roman" w:hAnsi="Times New Roman" w:cs="Times New Roman"/>
        </w:rPr>
      </w:pPr>
      <w:r w:rsidRPr="003469E1">
        <w:rPr>
          <w:rFonts w:ascii="Times New Roman" w:hAnsi="Times New Roman" w:cs="Times New Roman"/>
          <w:noProof/>
        </w:rPr>
        <w:drawing>
          <wp:inline distT="0" distB="0" distL="0" distR="0">
            <wp:extent cx="73152" cy="73173"/>
            <wp:effectExtent l="0" t="0" r="0" b="0"/>
            <wp:docPr id="10186" name="Picture 10186"/>
            <wp:cNvGraphicFramePr/>
            <a:graphic xmlns:a="http://schemas.openxmlformats.org/drawingml/2006/main">
              <a:graphicData uri="http://schemas.openxmlformats.org/drawingml/2006/picture">
                <pic:pic xmlns:pic="http://schemas.openxmlformats.org/drawingml/2006/picture">
                  <pic:nvPicPr>
                    <pic:cNvPr id="10186" name="Picture 10186"/>
                    <pic:cNvPicPr/>
                  </pic:nvPicPr>
                  <pic:blipFill>
                    <a:blip r:embed="rId21"/>
                    <a:stretch>
                      <a:fillRect/>
                    </a:stretch>
                  </pic:blipFill>
                  <pic:spPr>
                    <a:xfrm>
                      <a:off x="0" y="0"/>
                      <a:ext cx="73152" cy="73173"/>
                    </a:xfrm>
                    <a:prstGeom prst="rect">
                      <a:avLst/>
                    </a:prstGeom>
                  </pic:spPr>
                </pic:pic>
              </a:graphicData>
            </a:graphic>
          </wp:inline>
        </w:drawing>
      </w:r>
      <w:r w:rsidRPr="003469E1">
        <w:rPr>
          <w:rFonts w:ascii="Times New Roman" w:hAnsi="Times New Roman" w:cs="Times New Roman"/>
        </w:rPr>
        <w:t xml:space="preserve"> To provide secretariat support to the Inter</w:t>
      </w:r>
      <w:r w:rsidR="000F77D9" w:rsidRPr="003469E1">
        <w:rPr>
          <w:rFonts w:ascii="Times New Roman" w:hAnsi="Times New Roman" w:cs="Times New Roman"/>
        </w:rPr>
        <w:t>sectoral</w:t>
      </w:r>
      <w:r w:rsidRPr="003469E1">
        <w:rPr>
          <w:rFonts w:ascii="Times New Roman" w:hAnsi="Times New Roman" w:cs="Times New Roman"/>
        </w:rPr>
        <w:t xml:space="preserve"> Forum, the Joint Gender Sector Steering Committee and </w:t>
      </w:r>
      <w:r w:rsidR="000F77D9" w:rsidRPr="003469E1">
        <w:rPr>
          <w:rFonts w:ascii="Times New Roman" w:hAnsi="Times New Roman" w:cs="Times New Roman"/>
        </w:rPr>
        <w:t>the Technical</w:t>
      </w:r>
      <w:r w:rsidRPr="003469E1">
        <w:rPr>
          <w:rFonts w:ascii="Times New Roman" w:hAnsi="Times New Roman" w:cs="Times New Roman"/>
        </w:rPr>
        <w:t xml:space="preserve"> Working Groups</w:t>
      </w:r>
    </w:p>
    <w:p w:rsidR="002779BB" w:rsidRPr="003469E1" w:rsidRDefault="00310061">
      <w:pPr>
        <w:numPr>
          <w:ilvl w:val="0"/>
          <w:numId w:val="7"/>
        </w:numPr>
        <w:spacing w:after="43"/>
        <w:ind w:right="14" w:hanging="346"/>
        <w:rPr>
          <w:rFonts w:ascii="Times New Roman" w:hAnsi="Times New Roman" w:cs="Times New Roman"/>
        </w:rPr>
      </w:pPr>
      <w:r w:rsidRPr="003469E1">
        <w:rPr>
          <w:rFonts w:ascii="Times New Roman" w:hAnsi="Times New Roman" w:cs="Times New Roman"/>
        </w:rPr>
        <w:t>To develop and circulate approved gender sector rep</w:t>
      </w:r>
      <w:r w:rsidRPr="003469E1">
        <w:rPr>
          <w:rFonts w:ascii="Times New Roman" w:hAnsi="Times New Roman" w:cs="Times New Roman"/>
        </w:rPr>
        <w:t>orts</w:t>
      </w:r>
    </w:p>
    <w:p w:rsidR="002779BB" w:rsidRPr="003469E1" w:rsidRDefault="00310061">
      <w:pPr>
        <w:numPr>
          <w:ilvl w:val="0"/>
          <w:numId w:val="7"/>
        </w:numPr>
        <w:spacing w:after="56"/>
        <w:ind w:right="14" w:hanging="346"/>
        <w:rPr>
          <w:rFonts w:ascii="Times New Roman" w:hAnsi="Times New Roman" w:cs="Times New Roman"/>
        </w:rPr>
      </w:pPr>
      <w:r w:rsidRPr="003469E1">
        <w:rPr>
          <w:rFonts w:ascii="Times New Roman" w:hAnsi="Times New Roman" w:cs="Times New Roman"/>
        </w:rPr>
        <w:t>To facilitate awareness raising and capacity building among</w:t>
      </w:r>
      <w:r w:rsidR="000F77D9" w:rsidRPr="003469E1">
        <w:rPr>
          <w:rFonts w:ascii="Times New Roman" w:hAnsi="Times New Roman" w:cs="Times New Roman"/>
        </w:rPr>
        <w:t xml:space="preserve"> National</w:t>
      </w:r>
      <w:r w:rsidRPr="003469E1">
        <w:rPr>
          <w:rFonts w:ascii="Times New Roman" w:hAnsi="Times New Roman" w:cs="Times New Roman"/>
        </w:rPr>
        <w:t xml:space="preserve"> and county stakeholders across the sector pertaining to application of intergovernmental governance and partnership principles. This includes facilitation of day-to-day technical lin</w:t>
      </w:r>
      <w:r w:rsidRPr="003469E1">
        <w:rPr>
          <w:rFonts w:ascii="Times New Roman" w:hAnsi="Times New Roman" w:cs="Times New Roman"/>
        </w:rPr>
        <w:t>kages between</w:t>
      </w:r>
      <w:r w:rsidR="000F77D9" w:rsidRPr="003469E1">
        <w:rPr>
          <w:rFonts w:ascii="Times New Roman" w:hAnsi="Times New Roman" w:cs="Times New Roman"/>
        </w:rPr>
        <w:t xml:space="preserve"> National</w:t>
      </w:r>
      <w:r w:rsidRPr="003469E1">
        <w:rPr>
          <w:rFonts w:ascii="Times New Roman" w:hAnsi="Times New Roman" w:cs="Times New Roman"/>
        </w:rPr>
        <w:t xml:space="preserve"> and county agencies and actors.</w:t>
      </w:r>
    </w:p>
    <w:p w:rsidR="002779BB" w:rsidRPr="003469E1" w:rsidRDefault="00310061">
      <w:pPr>
        <w:numPr>
          <w:ilvl w:val="0"/>
          <w:numId w:val="7"/>
        </w:numPr>
        <w:spacing w:after="208"/>
        <w:ind w:right="14" w:hanging="346"/>
        <w:rPr>
          <w:rFonts w:ascii="Times New Roman" w:hAnsi="Times New Roman" w:cs="Times New Roman"/>
        </w:rPr>
      </w:pPr>
      <w:r w:rsidRPr="003469E1">
        <w:rPr>
          <w:rFonts w:ascii="Times New Roman" w:hAnsi="Times New Roman" w:cs="Times New Roman"/>
        </w:rPr>
        <w:t>To develop work plans and budgets for activities and operations of the secretariat and submit the same for approval by the steering committee</w:t>
      </w:r>
    </w:p>
    <w:p w:rsidR="002779BB" w:rsidRPr="003469E1" w:rsidRDefault="00310061" w:rsidP="00E62B2C">
      <w:pPr>
        <w:spacing w:after="150" w:line="265" w:lineRule="auto"/>
        <w:ind w:left="48" w:right="0" w:hanging="10"/>
        <w:jc w:val="center"/>
        <w:rPr>
          <w:rFonts w:ascii="Times New Roman" w:hAnsi="Times New Roman" w:cs="Times New Roman"/>
          <w:b/>
          <w:bCs/>
        </w:rPr>
      </w:pPr>
      <w:r w:rsidRPr="003469E1">
        <w:rPr>
          <w:rFonts w:ascii="Times New Roman" w:hAnsi="Times New Roman" w:cs="Times New Roman"/>
          <w:b/>
          <w:bCs/>
          <w:sz w:val="32"/>
        </w:rPr>
        <w:t xml:space="preserve">The joint steering committee shall for the first two years fundraise for the </w:t>
      </w:r>
      <w:r w:rsidRPr="00906EAF">
        <w:rPr>
          <w:rFonts w:ascii="Times New Roman" w:eastAsia="Calibri" w:hAnsi="Times New Roman" w:cs="Times New Roman"/>
          <w:b/>
          <w:bCs/>
          <w:sz w:val="32"/>
        </w:rPr>
        <w:t>establishment of the secretariat</w:t>
      </w:r>
    </w:p>
    <w:p w:rsidR="002779BB" w:rsidRPr="003469E1" w:rsidRDefault="00310061">
      <w:pPr>
        <w:pStyle w:val="Heading3"/>
        <w:spacing w:after="108"/>
        <w:ind w:left="48"/>
        <w:rPr>
          <w:rFonts w:ascii="Times New Roman" w:hAnsi="Times New Roman" w:cs="Times New Roman"/>
        </w:rPr>
      </w:pPr>
      <w:r w:rsidRPr="003469E1">
        <w:rPr>
          <w:rFonts w:ascii="Times New Roman" w:hAnsi="Times New Roman" w:cs="Times New Roman"/>
        </w:rPr>
        <w:t>Tier</w:t>
      </w:r>
      <w:r w:rsidRPr="003469E1">
        <w:rPr>
          <w:rFonts w:ascii="Times New Roman" w:hAnsi="Times New Roman" w:cs="Times New Roman"/>
        </w:rPr>
        <w:t xml:space="preserve"> 4: Inter governmental County Gender Sector Working Groups</w:t>
      </w:r>
    </w:p>
    <w:p w:rsidR="002779BB" w:rsidRPr="003469E1" w:rsidRDefault="00310061">
      <w:pPr>
        <w:spacing w:after="202"/>
        <w:ind w:left="19" w:right="96"/>
        <w:rPr>
          <w:rFonts w:ascii="Times New Roman" w:hAnsi="Times New Roman" w:cs="Times New Roman"/>
        </w:rPr>
      </w:pPr>
      <w:r w:rsidRPr="003469E1">
        <w:rPr>
          <w:rFonts w:ascii="Times New Roman" w:hAnsi="Times New Roman" w:cs="Times New Roman"/>
        </w:rPr>
        <w:t xml:space="preserve">The rationale for this is premised on the need for comprehensive coordinated information flow from the </w:t>
      </w:r>
      <w:r w:rsidR="00E62B2C" w:rsidRPr="003469E1">
        <w:rPr>
          <w:rFonts w:ascii="Times New Roman" w:hAnsi="Times New Roman" w:cs="Times New Roman"/>
        </w:rPr>
        <w:t>sectors</w:t>
      </w:r>
      <w:r w:rsidRPr="003469E1">
        <w:rPr>
          <w:rFonts w:ascii="Times New Roman" w:hAnsi="Times New Roman" w:cs="Times New Roman"/>
        </w:rPr>
        <w:t xml:space="preserve"> to the joint steering committee for purposes of reshaping </w:t>
      </w:r>
      <w:r w:rsidR="00A707A5" w:rsidRPr="003469E1">
        <w:rPr>
          <w:rFonts w:ascii="Times New Roman" w:hAnsi="Times New Roman" w:cs="Times New Roman"/>
        </w:rPr>
        <w:t>County</w:t>
      </w:r>
      <w:r w:rsidRPr="003469E1">
        <w:rPr>
          <w:rFonts w:ascii="Times New Roman" w:hAnsi="Times New Roman" w:cs="Times New Roman"/>
        </w:rPr>
        <w:t xml:space="preserve"> gender priorities,</w:t>
      </w:r>
      <w:r w:rsidRPr="003469E1">
        <w:rPr>
          <w:rFonts w:ascii="Times New Roman" w:hAnsi="Times New Roman" w:cs="Times New Roman"/>
        </w:rPr>
        <w:t xml:space="preserve"> policies and actions.</w:t>
      </w:r>
    </w:p>
    <w:p w:rsidR="002779BB" w:rsidRPr="003469E1" w:rsidRDefault="00310061">
      <w:pPr>
        <w:numPr>
          <w:ilvl w:val="0"/>
          <w:numId w:val="8"/>
        </w:numPr>
        <w:spacing w:after="33"/>
        <w:ind w:right="82" w:hanging="350"/>
        <w:rPr>
          <w:rFonts w:ascii="Times New Roman" w:hAnsi="Times New Roman" w:cs="Times New Roman"/>
        </w:rPr>
      </w:pPr>
      <w:r w:rsidRPr="003469E1">
        <w:rPr>
          <w:rFonts w:ascii="Times New Roman" w:hAnsi="Times New Roman" w:cs="Times New Roman"/>
        </w:rPr>
        <w:t>Co -chaired by County CEC member responsible for gender affairs and the County Commissioner.</w:t>
      </w:r>
      <w:r w:rsidRPr="003469E1">
        <w:rPr>
          <w:rFonts w:ascii="Times New Roman" w:hAnsi="Times New Roman" w:cs="Times New Roman"/>
          <w:noProof/>
        </w:rPr>
        <w:drawing>
          <wp:inline distT="0" distB="0" distL="0" distR="0">
            <wp:extent cx="3048" cy="3049"/>
            <wp:effectExtent l="0" t="0" r="0" b="0"/>
            <wp:docPr id="10190" name="Picture 10190"/>
            <wp:cNvGraphicFramePr/>
            <a:graphic xmlns:a="http://schemas.openxmlformats.org/drawingml/2006/main">
              <a:graphicData uri="http://schemas.openxmlformats.org/drawingml/2006/picture">
                <pic:pic xmlns:pic="http://schemas.openxmlformats.org/drawingml/2006/picture">
                  <pic:nvPicPr>
                    <pic:cNvPr id="10190" name="Picture 10190"/>
                    <pic:cNvPicPr/>
                  </pic:nvPicPr>
                  <pic:blipFill>
                    <a:blip r:embed="rId22"/>
                    <a:stretch>
                      <a:fillRect/>
                    </a:stretch>
                  </pic:blipFill>
                  <pic:spPr>
                    <a:xfrm>
                      <a:off x="0" y="0"/>
                      <a:ext cx="3048" cy="3049"/>
                    </a:xfrm>
                    <a:prstGeom prst="rect">
                      <a:avLst/>
                    </a:prstGeom>
                  </pic:spPr>
                </pic:pic>
              </a:graphicData>
            </a:graphic>
          </wp:inline>
        </w:drawing>
      </w:r>
    </w:p>
    <w:p w:rsidR="002779BB" w:rsidRPr="00906EAF" w:rsidRDefault="00310061" w:rsidP="00906EAF">
      <w:pPr>
        <w:numPr>
          <w:ilvl w:val="0"/>
          <w:numId w:val="8"/>
        </w:numPr>
        <w:spacing w:after="189"/>
        <w:ind w:right="82" w:hanging="350"/>
        <w:rPr>
          <w:rFonts w:ascii="Times New Roman" w:hAnsi="Times New Roman" w:cs="Times New Roman"/>
        </w:rPr>
      </w:pPr>
      <w:r w:rsidRPr="003469E1">
        <w:rPr>
          <w:rFonts w:ascii="Times New Roman" w:hAnsi="Times New Roman" w:cs="Times New Roman"/>
        </w:rPr>
        <w:t xml:space="preserve">Membership will include the chief officers in charge of gender, County Directors for gender from the </w:t>
      </w:r>
      <w:r w:rsidR="00A707A5" w:rsidRPr="003469E1">
        <w:rPr>
          <w:rFonts w:ascii="Times New Roman" w:hAnsi="Times New Roman" w:cs="Times New Roman"/>
        </w:rPr>
        <w:t>County</w:t>
      </w:r>
      <w:r w:rsidRPr="003469E1">
        <w:rPr>
          <w:rFonts w:ascii="Times New Roman" w:hAnsi="Times New Roman" w:cs="Times New Roman"/>
        </w:rPr>
        <w:t xml:space="preserve"> and County government, County</w:t>
      </w:r>
      <w:r w:rsidRPr="003469E1">
        <w:rPr>
          <w:rFonts w:ascii="Times New Roman" w:hAnsi="Times New Roman" w:cs="Times New Roman"/>
        </w:rPr>
        <w:t xml:space="preserve"> Police Commandants, Judiciary representatives of the ODPP, </w:t>
      </w:r>
      <w:r w:rsidR="00A707A5" w:rsidRPr="003469E1">
        <w:rPr>
          <w:rFonts w:ascii="Times New Roman" w:hAnsi="Times New Roman" w:cs="Times New Roman"/>
        </w:rPr>
        <w:t>County</w:t>
      </w:r>
      <w:r w:rsidRPr="003469E1">
        <w:rPr>
          <w:rFonts w:ascii="Times New Roman" w:hAnsi="Times New Roman" w:cs="Times New Roman"/>
        </w:rPr>
        <w:t xml:space="preserve"> Gender and Equality Commission (NGEC), representatives and County</w:t>
      </w:r>
      <w:r w:rsidRPr="003469E1">
        <w:rPr>
          <w:rFonts w:ascii="Times New Roman" w:hAnsi="Times New Roman" w:cs="Times New Roman"/>
        </w:rPr>
        <w:t xml:space="preserve"> Council for Persons with Disability. o </w:t>
      </w:r>
      <w:r w:rsidR="00A707A5" w:rsidRPr="003469E1">
        <w:rPr>
          <w:rFonts w:ascii="Times New Roman" w:hAnsi="Times New Roman" w:cs="Times New Roman"/>
        </w:rPr>
        <w:t>County</w:t>
      </w:r>
      <w:r w:rsidRPr="003469E1">
        <w:rPr>
          <w:rFonts w:ascii="Times New Roman" w:hAnsi="Times New Roman" w:cs="Times New Roman"/>
        </w:rPr>
        <w:t xml:space="preserve"> Government County Director for Gender shall be the Secretary</w:t>
      </w:r>
      <w:r w:rsidR="00E62B2C" w:rsidRPr="003469E1">
        <w:rPr>
          <w:rFonts w:ascii="Times New Roman" w:hAnsi="Times New Roman" w:cs="Times New Roman"/>
        </w:rPr>
        <w:t>, Representative of Non state actors seconded by the Forum.</w:t>
      </w:r>
    </w:p>
    <w:p w:rsidR="002779BB" w:rsidRPr="003469E1" w:rsidRDefault="00310061">
      <w:pPr>
        <w:spacing w:after="155"/>
        <w:ind w:left="29" w:right="14"/>
        <w:rPr>
          <w:rFonts w:ascii="Times New Roman" w:hAnsi="Times New Roman" w:cs="Times New Roman"/>
        </w:rPr>
      </w:pPr>
      <w:r w:rsidRPr="003469E1">
        <w:rPr>
          <w:rFonts w:ascii="Times New Roman" w:hAnsi="Times New Roman" w:cs="Times New Roman"/>
        </w:rPr>
        <w:t>R</w:t>
      </w:r>
      <w:r w:rsidRPr="003469E1">
        <w:rPr>
          <w:rFonts w:ascii="Times New Roman" w:hAnsi="Times New Roman" w:cs="Times New Roman"/>
        </w:rPr>
        <w:t>epresentative from following organizations shall attend as ex- officio members;</w:t>
      </w:r>
    </w:p>
    <w:p w:rsidR="002779BB" w:rsidRPr="003469E1" w:rsidRDefault="00310061">
      <w:pPr>
        <w:numPr>
          <w:ilvl w:val="0"/>
          <w:numId w:val="8"/>
        </w:numPr>
        <w:ind w:right="82" w:hanging="350"/>
        <w:rPr>
          <w:rFonts w:ascii="Times New Roman" w:hAnsi="Times New Roman" w:cs="Times New Roman"/>
        </w:rPr>
      </w:pPr>
      <w:r w:rsidRPr="003469E1">
        <w:rPr>
          <w:rFonts w:ascii="Times New Roman" w:hAnsi="Times New Roman" w:cs="Times New Roman"/>
        </w:rPr>
        <w:t xml:space="preserve">Development Partners </w:t>
      </w:r>
      <w:proofErr w:type="spellStart"/>
      <w:r w:rsidRPr="003469E1">
        <w:rPr>
          <w:rFonts w:ascii="Times New Roman" w:hAnsi="Times New Roman" w:cs="Times New Roman"/>
        </w:rPr>
        <w:t>o</w:t>
      </w:r>
      <w:proofErr w:type="spellEnd"/>
      <w:r w:rsidRPr="003469E1">
        <w:rPr>
          <w:rFonts w:ascii="Times New Roman" w:hAnsi="Times New Roman" w:cs="Times New Roman"/>
        </w:rPr>
        <w:t xml:space="preserve"> Civil Society Organizations,</w:t>
      </w:r>
    </w:p>
    <w:p w:rsidR="002779BB" w:rsidRPr="003469E1" w:rsidRDefault="00310061" w:rsidP="00E95443">
      <w:pPr>
        <w:pStyle w:val="ListParagraph"/>
        <w:spacing w:after="259" w:line="253" w:lineRule="auto"/>
        <w:ind w:left="791" w:right="6518" w:firstLine="0"/>
        <w:jc w:val="left"/>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0192" name="Picture 10192"/>
            <wp:cNvGraphicFramePr/>
            <a:graphic xmlns:a="http://schemas.openxmlformats.org/drawingml/2006/main">
              <a:graphicData uri="http://schemas.openxmlformats.org/drawingml/2006/picture">
                <pic:pic xmlns:pic="http://schemas.openxmlformats.org/drawingml/2006/picture">
                  <pic:nvPicPr>
                    <pic:cNvPr id="10192" name="Picture 10192"/>
                    <pic:cNvPicPr/>
                  </pic:nvPicPr>
                  <pic:blipFill>
                    <a:blip r:embed="rId23"/>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sz w:val="28"/>
        </w:rPr>
        <w:t xml:space="preserve"> Private sector</w:t>
      </w:r>
      <w:r w:rsidR="00E95443" w:rsidRPr="003469E1">
        <w:rPr>
          <w:rFonts w:ascii="Times New Roman" w:hAnsi="Times New Roman" w:cs="Times New Roman"/>
          <w:sz w:val="28"/>
        </w:rPr>
        <w:t xml:space="preserve"> and</w:t>
      </w:r>
      <w:r w:rsidRPr="003469E1">
        <w:rPr>
          <w:rFonts w:ascii="Times New Roman" w:hAnsi="Times New Roman" w:cs="Times New Roman"/>
          <w:sz w:val="28"/>
        </w:rPr>
        <w:t xml:space="preserve"> </w:t>
      </w:r>
      <w:r w:rsidRPr="003469E1">
        <w:rPr>
          <w:rFonts w:ascii="Times New Roman" w:hAnsi="Times New Roman" w:cs="Times New Roman"/>
          <w:sz w:val="28"/>
        </w:rPr>
        <w:t>Faith Based</w:t>
      </w:r>
      <w:r w:rsidR="00E95443" w:rsidRPr="003469E1">
        <w:rPr>
          <w:rFonts w:ascii="Times New Roman" w:hAnsi="Times New Roman" w:cs="Times New Roman"/>
          <w:sz w:val="28"/>
        </w:rPr>
        <w:t xml:space="preserve"> </w:t>
      </w:r>
      <w:r w:rsidRPr="003469E1">
        <w:rPr>
          <w:rFonts w:ascii="Times New Roman" w:hAnsi="Times New Roman" w:cs="Times New Roman"/>
          <w:sz w:val="28"/>
        </w:rPr>
        <w:t>Organizations</w:t>
      </w:r>
    </w:p>
    <w:p w:rsidR="002779BB" w:rsidRPr="00906EAF" w:rsidRDefault="00310061" w:rsidP="00906EAF">
      <w:pPr>
        <w:spacing w:after="133" w:line="259" w:lineRule="auto"/>
        <w:ind w:left="33" w:right="0" w:hanging="10"/>
        <w:jc w:val="left"/>
        <w:rPr>
          <w:rFonts w:ascii="Times New Roman" w:hAnsi="Times New Roman" w:cs="Times New Roman"/>
        </w:rPr>
      </w:pPr>
      <w:r w:rsidRPr="003469E1">
        <w:rPr>
          <w:rFonts w:ascii="Times New Roman" w:eastAsia="Calibri" w:hAnsi="Times New Roman" w:cs="Times New Roman"/>
          <w:sz w:val="28"/>
        </w:rPr>
        <w:lastRenderedPageBreak/>
        <w:t>5 1</w:t>
      </w:r>
      <w:r w:rsidR="00906EAF">
        <w:rPr>
          <w:rFonts w:ascii="Times New Roman" w:hAnsi="Times New Roman" w:cs="Times New Roman"/>
        </w:rPr>
        <w:t xml:space="preserve"> </w:t>
      </w:r>
      <w:r w:rsidRPr="00906EAF">
        <w:rPr>
          <w:rFonts w:ascii="Times New Roman" w:hAnsi="Times New Roman" w:cs="Times New Roman"/>
          <w:b/>
          <w:bCs/>
        </w:rPr>
        <w:t>The functions will include;</w:t>
      </w:r>
    </w:p>
    <w:p w:rsidR="002779BB" w:rsidRPr="003469E1" w:rsidRDefault="00310061">
      <w:pPr>
        <w:numPr>
          <w:ilvl w:val="0"/>
          <w:numId w:val="9"/>
        </w:numPr>
        <w:spacing w:after="54"/>
        <w:ind w:right="14" w:hanging="360"/>
        <w:rPr>
          <w:rFonts w:ascii="Times New Roman" w:hAnsi="Times New Roman" w:cs="Times New Roman"/>
        </w:rPr>
      </w:pPr>
      <w:r w:rsidRPr="003469E1">
        <w:rPr>
          <w:rFonts w:ascii="Times New Roman" w:hAnsi="Times New Roman" w:cs="Times New Roman"/>
        </w:rPr>
        <w:t>Receive and deliberate on annual work plans of each stakeholder for purposes of cooperation and coordination at county level;</w:t>
      </w:r>
    </w:p>
    <w:p w:rsidR="002779BB" w:rsidRPr="003469E1" w:rsidRDefault="00310061">
      <w:pPr>
        <w:spacing w:after="25"/>
        <w:ind w:left="446" w:right="14"/>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2194" name="Picture 12194"/>
            <wp:cNvGraphicFramePr/>
            <a:graphic xmlns:a="http://schemas.openxmlformats.org/drawingml/2006/main">
              <a:graphicData uri="http://schemas.openxmlformats.org/drawingml/2006/picture">
                <pic:pic xmlns:pic="http://schemas.openxmlformats.org/drawingml/2006/picture">
                  <pic:nvPicPr>
                    <pic:cNvPr id="12194" name="Picture 12194"/>
                    <pic:cNvPicPr/>
                  </pic:nvPicPr>
                  <pic:blipFill>
                    <a:blip r:embed="rId24"/>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To harmonize gender related activities to avoid duplication in the county;</w:t>
      </w:r>
    </w:p>
    <w:p w:rsidR="002779BB" w:rsidRPr="003469E1" w:rsidRDefault="00310061">
      <w:pPr>
        <w:ind w:left="446" w:right="14"/>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2195" name="Picture 12195"/>
            <wp:cNvGraphicFramePr/>
            <a:graphic xmlns:a="http://schemas.openxmlformats.org/drawingml/2006/main">
              <a:graphicData uri="http://schemas.openxmlformats.org/drawingml/2006/picture">
                <pic:pic xmlns:pic="http://schemas.openxmlformats.org/drawingml/2006/picture">
                  <pic:nvPicPr>
                    <pic:cNvPr id="12195" name="Picture 12195"/>
                    <pic:cNvPicPr/>
                  </pic:nvPicPr>
                  <pic:blipFill>
                    <a:blip r:embed="rId25"/>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To develop joint implementation strategies for simi</w:t>
      </w:r>
      <w:r w:rsidRPr="003469E1">
        <w:rPr>
          <w:rFonts w:ascii="Times New Roman" w:hAnsi="Times New Roman" w:cs="Times New Roman"/>
        </w:rPr>
        <w:t>lar gender related work;</w:t>
      </w:r>
    </w:p>
    <w:p w:rsidR="002779BB" w:rsidRPr="003469E1" w:rsidRDefault="00310061">
      <w:pPr>
        <w:ind w:left="782" w:right="14" w:hanging="341"/>
        <w:rPr>
          <w:rFonts w:ascii="Times New Roman" w:hAnsi="Times New Roman" w:cs="Times New Roman"/>
        </w:rPr>
      </w:pPr>
      <w:r w:rsidRPr="003469E1">
        <w:rPr>
          <w:rFonts w:ascii="Times New Roman" w:hAnsi="Times New Roman" w:cs="Times New Roman"/>
          <w:noProof/>
        </w:rPr>
        <w:drawing>
          <wp:inline distT="0" distB="0" distL="0" distR="0">
            <wp:extent cx="204216" cy="112808"/>
            <wp:effectExtent l="0" t="0" r="0" b="0"/>
            <wp:docPr id="43140" name="Picture 43140"/>
            <wp:cNvGraphicFramePr/>
            <a:graphic xmlns:a="http://schemas.openxmlformats.org/drawingml/2006/main">
              <a:graphicData uri="http://schemas.openxmlformats.org/drawingml/2006/picture">
                <pic:pic xmlns:pic="http://schemas.openxmlformats.org/drawingml/2006/picture">
                  <pic:nvPicPr>
                    <pic:cNvPr id="43140" name="Picture 43140"/>
                    <pic:cNvPicPr/>
                  </pic:nvPicPr>
                  <pic:blipFill>
                    <a:blip r:embed="rId26"/>
                    <a:stretch>
                      <a:fillRect/>
                    </a:stretch>
                  </pic:blipFill>
                  <pic:spPr>
                    <a:xfrm>
                      <a:off x="0" y="0"/>
                      <a:ext cx="204216" cy="112808"/>
                    </a:xfrm>
                    <a:prstGeom prst="rect">
                      <a:avLst/>
                    </a:prstGeom>
                  </pic:spPr>
                </pic:pic>
              </a:graphicData>
            </a:graphic>
          </wp:inline>
        </w:drawing>
      </w:r>
      <w:r w:rsidRPr="003469E1">
        <w:rPr>
          <w:rFonts w:ascii="Times New Roman" w:hAnsi="Times New Roman" w:cs="Times New Roman"/>
        </w:rPr>
        <w:t>To receive and deliberate on progress of joint programs and give recommendation on the improvement of the implementation of such activities/programs;</w:t>
      </w:r>
      <w:r w:rsidRPr="003469E1">
        <w:rPr>
          <w:rFonts w:ascii="Times New Roman" w:hAnsi="Times New Roman" w:cs="Times New Roman"/>
          <w:noProof/>
        </w:rPr>
        <w:drawing>
          <wp:inline distT="0" distB="0" distL="0" distR="0">
            <wp:extent cx="3048" cy="3049"/>
            <wp:effectExtent l="0" t="0" r="0" b="0"/>
            <wp:docPr id="12198" name="Picture 12198"/>
            <wp:cNvGraphicFramePr/>
            <a:graphic xmlns:a="http://schemas.openxmlformats.org/drawingml/2006/main">
              <a:graphicData uri="http://schemas.openxmlformats.org/drawingml/2006/picture">
                <pic:pic xmlns:pic="http://schemas.openxmlformats.org/drawingml/2006/picture">
                  <pic:nvPicPr>
                    <pic:cNvPr id="12198" name="Picture 12198"/>
                    <pic:cNvPicPr/>
                  </pic:nvPicPr>
                  <pic:blipFill>
                    <a:blip r:embed="rId27"/>
                    <a:stretch>
                      <a:fillRect/>
                    </a:stretch>
                  </pic:blipFill>
                  <pic:spPr>
                    <a:xfrm>
                      <a:off x="0" y="0"/>
                      <a:ext cx="3048" cy="3049"/>
                    </a:xfrm>
                    <a:prstGeom prst="rect">
                      <a:avLst/>
                    </a:prstGeom>
                  </pic:spPr>
                </pic:pic>
              </a:graphicData>
            </a:graphic>
          </wp:inline>
        </w:drawing>
      </w:r>
    </w:p>
    <w:p w:rsidR="002779BB" w:rsidRPr="003469E1" w:rsidRDefault="00310061">
      <w:pPr>
        <w:spacing w:after="56"/>
        <w:ind w:left="791" w:right="14" w:hanging="350"/>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2199" name="Picture 12199"/>
            <wp:cNvGraphicFramePr/>
            <a:graphic xmlns:a="http://schemas.openxmlformats.org/drawingml/2006/main">
              <a:graphicData uri="http://schemas.openxmlformats.org/drawingml/2006/picture">
                <pic:pic xmlns:pic="http://schemas.openxmlformats.org/drawingml/2006/picture">
                  <pic:nvPicPr>
                    <pic:cNvPr id="12199" name="Picture 12199"/>
                    <pic:cNvPicPr/>
                  </pic:nvPicPr>
                  <pic:blipFill>
                    <a:blip r:embed="rId28"/>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Make policy and program recommendations through the steering committee to Int</w:t>
      </w:r>
      <w:r w:rsidRPr="003469E1">
        <w:rPr>
          <w:rFonts w:ascii="Times New Roman" w:hAnsi="Times New Roman" w:cs="Times New Roman"/>
        </w:rPr>
        <w:t>er</w:t>
      </w:r>
      <w:r w:rsidR="00E95443" w:rsidRPr="003469E1">
        <w:rPr>
          <w:rFonts w:ascii="Times New Roman" w:hAnsi="Times New Roman" w:cs="Times New Roman"/>
        </w:rPr>
        <w:t>sectoral</w:t>
      </w:r>
      <w:r w:rsidRPr="003469E1">
        <w:rPr>
          <w:rFonts w:ascii="Times New Roman" w:hAnsi="Times New Roman" w:cs="Times New Roman"/>
        </w:rPr>
        <w:t xml:space="preserve"> forum on Gender;</w:t>
      </w:r>
    </w:p>
    <w:p w:rsidR="002779BB" w:rsidRPr="003469E1" w:rsidRDefault="00310061">
      <w:pPr>
        <w:numPr>
          <w:ilvl w:val="0"/>
          <w:numId w:val="9"/>
        </w:numPr>
        <w:ind w:right="14" w:hanging="360"/>
        <w:rPr>
          <w:rFonts w:ascii="Times New Roman" w:hAnsi="Times New Roman" w:cs="Times New Roman"/>
        </w:rPr>
      </w:pPr>
      <w:r w:rsidRPr="003469E1">
        <w:rPr>
          <w:rFonts w:ascii="Times New Roman" w:hAnsi="Times New Roman" w:cs="Times New Roman"/>
        </w:rPr>
        <w:t xml:space="preserve">Carry out mapping of </w:t>
      </w:r>
      <w:r w:rsidR="00906EAF" w:rsidRPr="003469E1">
        <w:rPr>
          <w:rFonts w:ascii="Times New Roman" w:hAnsi="Times New Roman" w:cs="Times New Roman"/>
        </w:rPr>
        <w:t>partners areas</w:t>
      </w:r>
      <w:r w:rsidRPr="003469E1">
        <w:rPr>
          <w:rFonts w:ascii="Times New Roman" w:hAnsi="Times New Roman" w:cs="Times New Roman"/>
        </w:rPr>
        <w:t xml:space="preserve"> of work at the county; </w:t>
      </w:r>
      <w:r w:rsidRPr="003469E1">
        <w:rPr>
          <w:rFonts w:ascii="Times New Roman" w:hAnsi="Times New Roman" w:cs="Times New Roman"/>
          <w:noProof/>
        </w:rPr>
        <w:drawing>
          <wp:inline distT="0" distB="0" distL="0" distR="0">
            <wp:extent cx="76200" cy="67075"/>
            <wp:effectExtent l="0" t="0" r="0" b="0"/>
            <wp:docPr id="12201" name="Picture 12201"/>
            <wp:cNvGraphicFramePr/>
            <a:graphic xmlns:a="http://schemas.openxmlformats.org/drawingml/2006/main">
              <a:graphicData uri="http://schemas.openxmlformats.org/drawingml/2006/picture">
                <pic:pic xmlns:pic="http://schemas.openxmlformats.org/drawingml/2006/picture">
                  <pic:nvPicPr>
                    <pic:cNvPr id="12201" name="Picture 12201"/>
                    <pic:cNvPicPr/>
                  </pic:nvPicPr>
                  <pic:blipFill>
                    <a:blip r:embed="rId29"/>
                    <a:stretch>
                      <a:fillRect/>
                    </a:stretch>
                  </pic:blipFill>
                  <pic:spPr>
                    <a:xfrm>
                      <a:off x="0" y="0"/>
                      <a:ext cx="76200" cy="67075"/>
                    </a:xfrm>
                    <a:prstGeom prst="rect">
                      <a:avLst/>
                    </a:prstGeom>
                  </pic:spPr>
                </pic:pic>
              </a:graphicData>
            </a:graphic>
          </wp:inline>
        </w:drawing>
      </w:r>
      <w:r w:rsidRPr="003469E1">
        <w:rPr>
          <w:rFonts w:ascii="Times New Roman" w:hAnsi="Times New Roman" w:cs="Times New Roman"/>
        </w:rPr>
        <w:t xml:space="preserve"> Resource mobilization for gender activities at the county;</w:t>
      </w:r>
    </w:p>
    <w:p w:rsidR="002779BB" w:rsidRPr="003469E1" w:rsidRDefault="00310061">
      <w:pPr>
        <w:numPr>
          <w:ilvl w:val="0"/>
          <w:numId w:val="9"/>
        </w:numPr>
        <w:ind w:right="14" w:hanging="360"/>
        <w:rPr>
          <w:rFonts w:ascii="Times New Roman" w:hAnsi="Times New Roman" w:cs="Times New Roman"/>
        </w:rPr>
      </w:pPr>
      <w:r w:rsidRPr="003469E1">
        <w:rPr>
          <w:rFonts w:ascii="Times New Roman" w:hAnsi="Times New Roman" w:cs="Times New Roman"/>
        </w:rPr>
        <w:t xml:space="preserve">Participate in the planning and implementation of gender related activities/events; </w:t>
      </w:r>
      <w:r w:rsidRPr="003469E1">
        <w:rPr>
          <w:rFonts w:ascii="Times New Roman" w:hAnsi="Times New Roman" w:cs="Times New Roman"/>
          <w:noProof/>
        </w:rPr>
        <w:drawing>
          <wp:inline distT="0" distB="0" distL="0" distR="0">
            <wp:extent cx="3048" cy="3049"/>
            <wp:effectExtent l="0" t="0" r="0" b="0"/>
            <wp:docPr id="12203" name="Picture 12203"/>
            <wp:cNvGraphicFramePr/>
            <a:graphic xmlns:a="http://schemas.openxmlformats.org/drawingml/2006/main">
              <a:graphicData uri="http://schemas.openxmlformats.org/drawingml/2006/picture">
                <pic:pic xmlns:pic="http://schemas.openxmlformats.org/drawingml/2006/picture">
                  <pic:nvPicPr>
                    <pic:cNvPr id="12203" name="Picture 12203"/>
                    <pic:cNvPicPr/>
                  </pic:nvPicPr>
                  <pic:blipFill>
                    <a:blip r:embed="rId30"/>
                    <a:stretch>
                      <a:fillRect/>
                    </a:stretch>
                  </pic:blipFill>
                  <pic:spPr>
                    <a:xfrm>
                      <a:off x="0" y="0"/>
                      <a:ext cx="3048" cy="3049"/>
                    </a:xfrm>
                    <a:prstGeom prst="rect">
                      <a:avLst/>
                    </a:prstGeom>
                  </pic:spPr>
                </pic:pic>
              </a:graphicData>
            </a:graphic>
          </wp:inline>
        </w:drawing>
      </w:r>
      <w:r w:rsidRPr="003469E1">
        <w:rPr>
          <w:rFonts w:ascii="Times New Roman" w:hAnsi="Times New Roman" w:cs="Times New Roman"/>
          <w:noProof/>
        </w:rPr>
        <w:drawing>
          <wp:inline distT="0" distB="0" distL="0" distR="0">
            <wp:extent cx="73152" cy="67075"/>
            <wp:effectExtent l="0" t="0" r="0" b="0"/>
            <wp:docPr id="12204" name="Picture 12204"/>
            <wp:cNvGraphicFramePr/>
            <a:graphic xmlns:a="http://schemas.openxmlformats.org/drawingml/2006/main">
              <a:graphicData uri="http://schemas.openxmlformats.org/drawingml/2006/picture">
                <pic:pic xmlns:pic="http://schemas.openxmlformats.org/drawingml/2006/picture">
                  <pic:nvPicPr>
                    <pic:cNvPr id="12204" name="Picture 12204"/>
                    <pic:cNvPicPr/>
                  </pic:nvPicPr>
                  <pic:blipFill>
                    <a:blip r:embed="rId31"/>
                    <a:stretch>
                      <a:fillRect/>
                    </a:stretch>
                  </pic:blipFill>
                  <pic:spPr>
                    <a:xfrm>
                      <a:off x="0" y="0"/>
                      <a:ext cx="73152" cy="67075"/>
                    </a:xfrm>
                    <a:prstGeom prst="rect">
                      <a:avLst/>
                    </a:prstGeom>
                  </pic:spPr>
                </pic:pic>
              </a:graphicData>
            </a:graphic>
          </wp:inline>
        </w:drawing>
      </w:r>
      <w:r w:rsidRPr="003469E1">
        <w:rPr>
          <w:rFonts w:ascii="Times New Roman" w:hAnsi="Times New Roman" w:cs="Times New Roman"/>
        </w:rPr>
        <w:t xml:space="preserve"> Partner w</w:t>
      </w:r>
      <w:r w:rsidRPr="003469E1">
        <w:rPr>
          <w:rFonts w:ascii="Times New Roman" w:hAnsi="Times New Roman" w:cs="Times New Roman"/>
        </w:rPr>
        <w:t>ith relevant departments in formulation and review of gender responsive</w:t>
      </w:r>
    </w:p>
    <w:p w:rsidR="002779BB" w:rsidRPr="003469E1" w:rsidRDefault="00310061">
      <w:pPr>
        <w:ind w:left="792" w:right="14"/>
        <w:rPr>
          <w:rFonts w:ascii="Times New Roman" w:hAnsi="Times New Roman" w:cs="Times New Roman"/>
        </w:rPr>
      </w:pPr>
      <w:r w:rsidRPr="003469E1">
        <w:rPr>
          <w:rFonts w:ascii="Times New Roman" w:hAnsi="Times New Roman" w:cs="Times New Roman"/>
        </w:rPr>
        <w:t>CIDPs, policies and strategies at the county level;</w:t>
      </w:r>
    </w:p>
    <w:p w:rsidR="002779BB" w:rsidRPr="003469E1" w:rsidRDefault="00310061">
      <w:pPr>
        <w:numPr>
          <w:ilvl w:val="0"/>
          <w:numId w:val="9"/>
        </w:numPr>
        <w:ind w:right="14" w:hanging="360"/>
        <w:rPr>
          <w:rFonts w:ascii="Times New Roman" w:hAnsi="Times New Roman" w:cs="Times New Roman"/>
        </w:rPr>
      </w:pPr>
      <w:r w:rsidRPr="003469E1">
        <w:rPr>
          <w:rFonts w:ascii="Times New Roman" w:hAnsi="Times New Roman" w:cs="Times New Roman"/>
        </w:rPr>
        <w:t>Ensure adherence to principles of gender-based budgeting;</w:t>
      </w:r>
    </w:p>
    <w:p w:rsidR="002779BB" w:rsidRPr="003469E1" w:rsidRDefault="00310061">
      <w:pPr>
        <w:numPr>
          <w:ilvl w:val="0"/>
          <w:numId w:val="9"/>
        </w:numPr>
        <w:spacing w:after="42"/>
        <w:ind w:right="14" w:hanging="360"/>
        <w:rPr>
          <w:rFonts w:ascii="Times New Roman" w:hAnsi="Times New Roman" w:cs="Times New Roman"/>
        </w:rPr>
      </w:pPr>
      <w:r w:rsidRPr="003469E1">
        <w:rPr>
          <w:rFonts w:ascii="Times New Roman" w:hAnsi="Times New Roman" w:cs="Times New Roman"/>
        </w:rPr>
        <w:t>Promote inter-county consultative forums;</w:t>
      </w:r>
    </w:p>
    <w:p w:rsidR="002779BB" w:rsidRPr="003469E1" w:rsidRDefault="00310061">
      <w:pPr>
        <w:spacing w:after="25"/>
        <w:ind w:left="801" w:right="14" w:hanging="360"/>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2207" name="Picture 12207"/>
            <wp:cNvGraphicFramePr/>
            <a:graphic xmlns:a="http://schemas.openxmlformats.org/drawingml/2006/main">
              <a:graphicData uri="http://schemas.openxmlformats.org/drawingml/2006/picture">
                <pic:pic xmlns:pic="http://schemas.openxmlformats.org/drawingml/2006/picture">
                  <pic:nvPicPr>
                    <pic:cNvPr id="12207" name="Picture 12207"/>
                    <pic:cNvPicPr/>
                  </pic:nvPicPr>
                  <pic:blipFill>
                    <a:blip r:embed="rId32"/>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Contribute to joint knowledge management by sharing and documenting best practices in gender sector;</w:t>
      </w:r>
    </w:p>
    <w:p w:rsidR="002779BB" w:rsidRPr="003469E1" w:rsidRDefault="00310061">
      <w:pPr>
        <w:numPr>
          <w:ilvl w:val="0"/>
          <w:numId w:val="9"/>
        </w:numPr>
        <w:spacing w:after="231"/>
        <w:ind w:right="14" w:hanging="360"/>
        <w:rPr>
          <w:rFonts w:ascii="Times New Roman" w:hAnsi="Times New Roman" w:cs="Times New Roman"/>
        </w:rPr>
      </w:pPr>
      <w:r w:rsidRPr="003469E1">
        <w:rPr>
          <w:rFonts w:ascii="Times New Roman" w:hAnsi="Times New Roman" w:cs="Times New Roman"/>
        </w:rPr>
        <w:t>Establish thematic Sectoral groups such as</w:t>
      </w:r>
    </w:p>
    <w:p w:rsidR="002779BB" w:rsidRPr="003469E1" w:rsidRDefault="00310061">
      <w:pPr>
        <w:numPr>
          <w:ilvl w:val="0"/>
          <w:numId w:val="10"/>
        </w:numPr>
        <w:ind w:right="1380" w:firstLine="62"/>
        <w:rPr>
          <w:rFonts w:ascii="Times New Roman" w:hAnsi="Times New Roman" w:cs="Times New Roman"/>
        </w:rPr>
      </w:pPr>
      <w:r w:rsidRPr="003469E1">
        <w:rPr>
          <w:rFonts w:ascii="Times New Roman" w:hAnsi="Times New Roman" w:cs="Times New Roman"/>
        </w:rPr>
        <w:t>Gender Based Violence.</w:t>
      </w:r>
    </w:p>
    <w:p w:rsidR="002779BB" w:rsidRPr="003469E1" w:rsidRDefault="00310061">
      <w:pPr>
        <w:numPr>
          <w:ilvl w:val="0"/>
          <w:numId w:val="10"/>
        </w:numPr>
        <w:ind w:right="1380" w:firstLine="62"/>
        <w:rPr>
          <w:rFonts w:ascii="Times New Roman" w:hAnsi="Times New Roman" w:cs="Times New Roman"/>
        </w:rPr>
      </w:pPr>
      <w:r w:rsidRPr="003469E1">
        <w:rPr>
          <w:rFonts w:ascii="Times New Roman" w:hAnsi="Times New Roman" w:cs="Times New Roman"/>
        </w:rPr>
        <w:t>Social Economic Empowerment and financial inclusion. iii. Women in peace building and conflict resolution. iv. Women in leadership and decision making</w:t>
      </w:r>
    </w:p>
    <w:p w:rsidR="002779BB" w:rsidRPr="003469E1" w:rsidRDefault="00310061">
      <w:pPr>
        <w:spacing w:after="193"/>
        <w:ind w:left="446" w:right="14"/>
        <w:rPr>
          <w:rFonts w:ascii="Times New Roman" w:hAnsi="Times New Roman" w:cs="Times New Roman"/>
        </w:rPr>
      </w:pPr>
      <w:r w:rsidRPr="003469E1">
        <w:rPr>
          <w:rFonts w:ascii="Times New Roman" w:hAnsi="Times New Roman" w:cs="Times New Roman"/>
          <w:noProof/>
        </w:rPr>
        <w:drawing>
          <wp:inline distT="0" distB="0" distL="0" distR="0">
            <wp:extent cx="73152" cy="70124"/>
            <wp:effectExtent l="0" t="0" r="0" b="0"/>
            <wp:docPr id="12209" name="Picture 12209"/>
            <wp:cNvGraphicFramePr/>
            <a:graphic xmlns:a="http://schemas.openxmlformats.org/drawingml/2006/main">
              <a:graphicData uri="http://schemas.openxmlformats.org/drawingml/2006/picture">
                <pic:pic xmlns:pic="http://schemas.openxmlformats.org/drawingml/2006/picture">
                  <pic:nvPicPr>
                    <pic:cNvPr id="12209" name="Picture 12209"/>
                    <pic:cNvPicPr/>
                  </pic:nvPicPr>
                  <pic:blipFill>
                    <a:blip r:embed="rId33"/>
                    <a:stretch>
                      <a:fillRect/>
                    </a:stretch>
                  </pic:blipFill>
                  <pic:spPr>
                    <a:xfrm>
                      <a:off x="0" y="0"/>
                      <a:ext cx="73152" cy="70124"/>
                    </a:xfrm>
                    <a:prstGeom prst="rect">
                      <a:avLst/>
                    </a:prstGeom>
                  </pic:spPr>
                </pic:pic>
              </a:graphicData>
            </a:graphic>
          </wp:inline>
        </w:drawing>
      </w:r>
      <w:r w:rsidRPr="003469E1">
        <w:rPr>
          <w:rFonts w:ascii="Times New Roman" w:hAnsi="Times New Roman" w:cs="Times New Roman"/>
        </w:rPr>
        <w:t xml:space="preserve"> Convene quarterly meetings of the </w:t>
      </w:r>
      <w:r w:rsidR="00906EAF">
        <w:rPr>
          <w:rFonts w:ascii="Times New Roman" w:hAnsi="Times New Roman" w:cs="Times New Roman"/>
        </w:rPr>
        <w:t xml:space="preserve">County </w:t>
      </w:r>
      <w:r w:rsidRPr="003469E1">
        <w:rPr>
          <w:rFonts w:ascii="Times New Roman" w:hAnsi="Times New Roman" w:cs="Times New Roman"/>
        </w:rPr>
        <w:t>GSWG;</w:t>
      </w:r>
    </w:p>
    <w:p w:rsidR="002779BB" w:rsidRPr="003469E1" w:rsidRDefault="00310061">
      <w:pPr>
        <w:spacing w:after="193"/>
        <w:ind w:right="14"/>
        <w:rPr>
          <w:rFonts w:ascii="Times New Roman" w:hAnsi="Times New Roman" w:cs="Times New Roman"/>
        </w:rPr>
      </w:pPr>
      <w:r w:rsidRPr="003469E1">
        <w:rPr>
          <w:rFonts w:ascii="Times New Roman" w:hAnsi="Times New Roman" w:cs="Times New Roman"/>
        </w:rPr>
        <w:t>The Inter</w:t>
      </w:r>
      <w:r w:rsidR="00E95443" w:rsidRPr="003469E1">
        <w:rPr>
          <w:rFonts w:ascii="Times New Roman" w:hAnsi="Times New Roman" w:cs="Times New Roman"/>
        </w:rPr>
        <w:t>sectoral</w:t>
      </w:r>
      <w:r w:rsidRPr="003469E1">
        <w:rPr>
          <w:rFonts w:ascii="Times New Roman" w:hAnsi="Times New Roman" w:cs="Times New Roman"/>
        </w:rPr>
        <w:t xml:space="preserve"> County Gender Sector Working Groups mand</w:t>
      </w:r>
      <w:r w:rsidRPr="003469E1">
        <w:rPr>
          <w:rFonts w:ascii="Times New Roman" w:hAnsi="Times New Roman" w:cs="Times New Roman"/>
        </w:rPr>
        <w:t>ate will be to deliberate on technical thematic issues that relate to the specific working group at the County level.</w:t>
      </w:r>
    </w:p>
    <w:p w:rsidR="002779BB" w:rsidRPr="003469E1" w:rsidRDefault="00310061" w:rsidP="00906EAF">
      <w:pPr>
        <w:spacing w:after="3479"/>
        <w:ind w:left="34" w:right="14"/>
        <w:rPr>
          <w:rFonts w:ascii="Times New Roman" w:hAnsi="Times New Roman" w:cs="Times New Roman"/>
        </w:rPr>
      </w:pPr>
      <w:r w:rsidRPr="003469E1">
        <w:rPr>
          <w:rFonts w:ascii="Times New Roman" w:hAnsi="Times New Roman" w:cs="Times New Roman"/>
        </w:rPr>
        <w:t>The Inte</w:t>
      </w:r>
      <w:r w:rsidR="00E95443" w:rsidRPr="003469E1">
        <w:rPr>
          <w:rFonts w:ascii="Times New Roman" w:hAnsi="Times New Roman" w:cs="Times New Roman"/>
        </w:rPr>
        <w:t>rsectoral</w:t>
      </w:r>
      <w:r w:rsidRPr="003469E1">
        <w:rPr>
          <w:rFonts w:ascii="Times New Roman" w:hAnsi="Times New Roman" w:cs="Times New Roman"/>
        </w:rPr>
        <w:t xml:space="preserve"> County Gender Sector Working Groups will be expected to conduct quarterly review meetings for the gender sector work</w:t>
      </w:r>
      <w:r w:rsidRPr="003469E1">
        <w:rPr>
          <w:rFonts w:ascii="Times New Roman" w:hAnsi="Times New Roman" w:cs="Times New Roman"/>
        </w:rPr>
        <w:t>ing group and submit a quarterly thematic group reports to the Secretariat for deliberation by the Joint Steering Committee. The structural representation of the framework is presented</w:t>
      </w:r>
      <w:r w:rsidR="00906EAF">
        <w:rPr>
          <w:rFonts w:ascii="Times New Roman" w:hAnsi="Times New Roman" w:cs="Times New Roman"/>
        </w:rPr>
        <w:t>.</w:t>
      </w:r>
    </w:p>
    <w:p w:rsidR="002779BB" w:rsidRPr="003469E1" w:rsidRDefault="00310061">
      <w:pPr>
        <w:pStyle w:val="Heading4"/>
        <w:spacing w:after="137"/>
        <w:ind w:left="48"/>
        <w:rPr>
          <w:rFonts w:ascii="Times New Roman" w:hAnsi="Times New Roman" w:cs="Times New Roman"/>
        </w:rPr>
      </w:pPr>
      <w:r w:rsidRPr="003469E1">
        <w:rPr>
          <w:rFonts w:ascii="Times New Roman" w:hAnsi="Times New Roman" w:cs="Times New Roman"/>
          <w:noProof/>
        </w:rPr>
        <w:lastRenderedPageBreak/>
        <w:drawing>
          <wp:inline distT="0" distB="0" distL="0" distR="0">
            <wp:extent cx="237744" cy="118906"/>
            <wp:effectExtent l="0" t="0" r="0" b="0"/>
            <wp:docPr id="43144" name="Picture 43144"/>
            <wp:cNvGraphicFramePr/>
            <a:graphic xmlns:a="http://schemas.openxmlformats.org/drawingml/2006/main">
              <a:graphicData uri="http://schemas.openxmlformats.org/drawingml/2006/picture">
                <pic:pic xmlns:pic="http://schemas.openxmlformats.org/drawingml/2006/picture">
                  <pic:nvPicPr>
                    <pic:cNvPr id="43144" name="Picture 43144"/>
                    <pic:cNvPicPr/>
                  </pic:nvPicPr>
                  <pic:blipFill>
                    <a:blip r:embed="rId34"/>
                    <a:stretch>
                      <a:fillRect/>
                    </a:stretch>
                  </pic:blipFill>
                  <pic:spPr>
                    <a:xfrm>
                      <a:off x="0" y="0"/>
                      <a:ext cx="237744" cy="118906"/>
                    </a:xfrm>
                    <a:prstGeom prst="rect">
                      <a:avLst/>
                    </a:prstGeom>
                  </pic:spPr>
                </pic:pic>
              </a:graphicData>
            </a:graphic>
          </wp:inline>
        </w:drawing>
      </w:r>
      <w:r w:rsidR="00E95443" w:rsidRPr="003469E1">
        <w:rPr>
          <w:rFonts w:ascii="Times New Roman" w:hAnsi="Times New Roman" w:cs="Times New Roman"/>
        </w:rPr>
        <w:t xml:space="preserve"> </w:t>
      </w:r>
      <w:r w:rsidRPr="003469E1">
        <w:rPr>
          <w:rFonts w:ascii="Times New Roman" w:hAnsi="Times New Roman" w:cs="Times New Roman"/>
          <w:b/>
          <w:bCs/>
        </w:rPr>
        <w:t>Adoption of the Framework</w:t>
      </w:r>
    </w:p>
    <w:p w:rsidR="002779BB" w:rsidRPr="003469E1" w:rsidRDefault="00310061">
      <w:pPr>
        <w:spacing w:after="12572"/>
        <w:ind w:left="77" w:right="14"/>
        <w:rPr>
          <w:rFonts w:ascii="Times New Roman" w:hAnsi="Times New Roman" w:cs="Times New Roman"/>
        </w:rPr>
      </w:pPr>
      <w:r w:rsidRPr="003469E1">
        <w:rPr>
          <w:rFonts w:ascii="Times New Roman" w:hAnsi="Times New Roman" w:cs="Times New Roman"/>
        </w:rPr>
        <w:t xml:space="preserve">This framework was adopted on </w:t>
      </w:r>
      <w:r w:rsidR="00E95443" w:rsidRPr="003469E1">
        <w:rPr>
          <w:rFonts w:ascii="Times New Roman" w:hAnsi="Times New Roman" w:cs="Times New Roman"/>
        </w:rPr>
        <w:t>15</w:t>
      </w:r>
      <w:r w:rsidRPr="003469E1">
        <w:rPr>
          <w:rFonts w:ascii="Times New Roman" w:hAnsi="Times New Roman" w:cs="Times New Roman"/>
        </w:rPr>
        <w:t>/</w:t>
      </w:r>
      <w:r w:rsidR="00E95443" w:rsidRPr="003469E1">
        <w:rPr>
          <w:rFonts w:ascii="Times New Roman" w:hAnsi="Times New Roman" w:cs="Times New Roman"/>
        </w:rPr>
        <w:t>12</w:t>
      </w:r>
      <w:r w:rsidRPr="003469E1">
        <w:rPr>
          <w:rFonts w:ascii="Times New Roman" w:hAnsi="Times New Roman" w:cs="Times New Roman"/>
        </w:rPr>
        <w:t>/20</w:t>
      </w:r>
      <w:r w:rsidR="00E95443" w:rsidRPr="003469E1">
        <w:rPr>
          <w:rFonts w:ascii="Times New Roman" w:hAnsi="Times New Roman" w:cs="Times New Roman"/>
        </w:rPr>
        <w:t>22</w:t>
      </w:r>
      <w:r w:rsidRPr="003469E1">
        <w:rPr>
          <w:rFonts w:ascii="Times New Roman" w:hAnsi="Times New Roman" w:cs="Times New Roman"/>
        </w:rPr>
        <w:t xml:space="preserve"> by </w:t>
      </w:r>
      <w:r w:rsidR="00E95443" w:rsidRPr="003469E1">
        <w:rPr>
          <w:rFonts w:ascii="Times New Roman" w:hAnsi="Times New Roman" w:cs="Times New Roman"/>
        </w:rPr>
        <w:t>CECM Education</w:t>
      </w:r>
      <w:r w:rsidRPr="003469E1">
        <w:rPr>
          <w:rFonts w:ascii="Times New Roman" w:hAnsi="Times New Roman" w:cs="Times New Roman"/>
        </w:rPr>
        <w:t xml:space="preserve">, Youth and Gender Affairs representing the </w:t>
      </w:r>
      <w:r w:rsidR="00A707A5" w:rsidRPr="003469E1">
        <w:rPr>
          <w:rFonts w:ascii="Times New Roman" w:hAnsi="Times New Roman" w:cs="Times New Roman"/>
        </w:rPr>
        <w:t>County</w:t>
      </w:r>
      <w:r w:rsidRPr="003469E1">
        <w:rPr>
          <w:rFonts w:ascii="Times New Roman" w:hAnsi="Times New Roman" w:cs="Times New Roman"/>
        </w:rPr>
        <w:t xml:space="preserve"> Government and the Chairman of the Council of </w:t>
      </w:r>
      <w:r w:rsidR="00E95443" w:rsidRPr="003469E1">
        <w:rPr>
          <w:rFonts w:ascii="Times New Roman" w:hAnsi="Times New Roman" w:cs="Times New Roman"/>
        </w:rPr>
        <w:t>gender technical working group</w:t>
      </w:r>
      <w:r w:rsidRPr="003469E1">
        <w:rPr>
          <w:rFonts w:ascii="Times New Roman" w:hAnsi="Times New Roman" w:cs="Times New Roman"/>
        </w:rPr>
        <w:t xml:space="preserve"> for gender representing the County Governments through th</w:t>
      </w:r>
      <w:r w:rsidRPr="003469E1">
        <w:rPr>
          <w:rFonts w:ascii="Times New Roman" w:hAnsi="Times New Roman" w:cs="Times New Roman"/>
        </w:rPr>
        <w:t>e signing of a Mutual agreement.</w:t>
      </w:r>
    </w:p>
    <w:p w:rsidR="002779BB" w:rsidRPr="003469E1" w:rsidRDefault="00310061">
      <w:pPr>
        <w:spacing w:after="133" w:line="259" w:lineRule="auto"/>
        <w:ind w:left="33" w:right="0" w:hanging="10"/>
        <w:jc w:val="left"/>
        <w:rPr>
          <w:rFonts w:ascii="Times New Roman" w:hAnsi="Times New Roman" w:cs="Times New Roman"/>
        </w:rPr>
      </w:pPr>
      <w:r w:rsidRPr="003469E1">
        <w:rPr>
          <w:rFonts w:ascii="Times New Roman" w:eastAsia="Times New Roman" w:hAnsi="Times New Roman" w:cs="Times New Roman"/>
          <w:sz w:val="28"/>
        </w:rPr>
        <w:lastRenderedPageBreak/>
        <w:t>8 1</w:t>
      </w:r>
    </w:p>
    <w:p w:rsidR="002779BB" w:rsidRPr="003469E1" w:rsidRDefault="00310061">
      <w:pPr>
        <w:pStyle w:val="Heading4"/>
        <w:ind w:left="48"/>
        <w:rPr>
          <w:rFonts w:ascii="Times New Roman" w:hAnsi="Times New Roman" w:cs="Times New Roman"/>
        </w:rPr>
      </w:pPr>
      <w:r w:rsidRPr="003469E1">
        <w:rPr>
          <w:rFonts w:ascii="Times New Roman" w:hAnsi="Times New Roman" w:cs="Times New Roman"/>
        </w:rPr>
        <w:t>Annex 1: Summary of structures and functions</w:t>
      </w:r>
    </w:p>
    <w:tbl>
      <w:tblPr>
        <w:tblStyle w:val="TableGrid"/>
        <w:tblW w:w="10309" w:type="dxa"/>
        <w:tblInd w:w="-67" w:type="dxa"/>
        <w:tblCellMar>
          <w:top w:w="14" w:type="dxa"/>
          <w:left w:w="72" w:type="dxa"/>
          <w:bottom w:w="0" w:type="dxa"/>
          <w:right w:w="75" w:type="dxa"/>
        </w:tblCellMar>
        <w:tblLook w:val="04A0" w:firstRow="1" w:lastRow="0" w:firstColumn="1" w:lastColumn="0" w:noHBand="0" w:noVBand="1"/>
      </w:tblPr>
      <w:tblGrid>
        <w:gridCol w:w="604"/>
        <w:gridCol w:w="2416"/>
        <w:gridCol w:w="4027"/>
        <w:gridCol w:w="3262"/>
      </w:tblGrid>
      <w:tr w:rsidR="002779BB" w:rsidRPr="003469E1">
        <w:trPr>
          <w:trHeight w:val="490"/>
        </w:trPr>
        <w:tc>
          <w:tcPr>
            <w:tcW w:w="603" w:type="dxa"/>
            <w:tcBorders>
              <w:top w:val="single" w:sz="2" w:space="0" w:color="000000"/>
              <w:left w:val="single" w:sz="2" w:space="0" w:color="000000"/>
              <w:bottom w:val="single" w:sz="2" w:space="0" w:color="000000"/>
              <w:right w:val="single" w:sz="2" w:space="0" w:color="000000"/>
            </w:tcBorders>
          </w:tcPr>
          <w:p w:rsidR="002779BB" w:rsidRPr="003469E1" w:rsidRDefault="002779BB">
            <w:pPr>
              <w:spacing w:after="160" w:line="259" w:lineRule="auto"/>
              <w:ind w:left="0" w:right="0" w:firstLine="0"/>
              <w:jc w:val="left"/>
              <w:rPr>
                <w:rFonts w:ascii="Times New Roman" w:hAnsi="Times New Roman" w:cs="Times New Roman"/>
              </w:rPr>
            </w:pPr>
          </w:p>
        </w:tc>
        <w:tc>
          <w:tcPr>
            <w:tcW w:w="2416"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79" w:right="0" w:firstLine="0"/>
              <w:jc w:val="left"/>
              <w:rPr>
                <w:rFonts w:ascii="Times New Roman" w:hAnsi="Times New Roman" w:cs="Times New Roman"/>
              </w:rPr>
            </w:pPr>
            <w:r w:rsidRPr="003469E1">
              <w:rPr>
                <w:rFonts w:ascii="Times New Roman" w:hAnsi="Times New Roman" w:cs="Times New Roman"/>
                <w:sz w:val="30"/>
              </w:rPr>
              <w:t>TIER</w:t>
            </w:r>
          </w:p>
        </w:tc>
        <w:tc>
          <w:tcPr>
            <w:tcW w:w="4027"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77" w:right="0" w:firstLine="0"/>
              <w:jc w:val="left"/>
              <w:rPr>
                <w:rFonts w:ascii="Times New Roman" w:hAnsi="Times New Roman" w:cs="Times New Roman"/>
              </w:rPr>
            </w:pPr>
            <w:r w:rsidRPr="003469E1">
              <w:rPr>
                <w:rFonts w:ascii="Times New Roman" w:hAnsi="Times New Roman" w:cs="Times New Roman"/>
              </w:rPr>
              <w:t>CORE FUNCTION</w:t>
            </w:r>
          </w:p>
        </w:tc>
        <w:tc>
          <w:tcPr>
            <w:tcW w:w="3262"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86" w:right="0" w:firstLine="0"/>
              <w:jc w:val="left"/>
              <w:rPr>
                <w:rFonts w:ascii="Times New Roman" w:hAnsi="Times New Roman" w:cs="Times New Roman"/>
              </w:rPr>
            </w:pPr>
            <w:r w:rsidRPr="003469E1">
              <w:rPr>
                <w:rFonts w:ascii="Times New Roman" w:hAnsi="Times New Roman" w:cs="Times New Roman"/>
              </w:rPr>
              <w:t>MEMBERSHIP</w:t>
            </w:r>
          </w:p>
        </w:tc>
      </w:tr>
      <w:tr w:rsidR="002779BB" w:rsidRPr="003469E1">
        <w:trPr>
          <w:trHeight w:val="6787"/>
        </w:trPr>
        <w:tc>
          <w:tcPr>
            <w:tcW w:w="603"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86" w:right="0" w:firstLine="0"/>
              <w:jc w:val="left"/>
              <w:rPr>
                <w:rFonts w:ascii="Times New Roman" w:hAnsi="Times New Roman" w:cs="Times New Roman"/>
              </w:rPr>
            </w:pPr>
            <w:r w:rsidRPr="003469E1">
              <w:rPr>
                <w:rFonts w:ascii="Times New Roman" w:eastAsia="Calibri" w:hAnsi="Times New Roman" w:cs="Times New Roman"/>
              </w:rPr>
              <w:t>1.</w:t>
            </w:r>
          </w:p>
        </w:tc>
        <w:tc>
          <w:tcPr>
            <w:tcW w:w="2416"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84" w:right="0"/>
              <w:jc w:val="left"/>
              <w:rPr>
                <w:rFonts w:ascii="Times New Roman" w:hAnsi="Times New Roman" w:cs="Times New Roman"/>
              </w:rPr>
            </w:pPr>
            <w:r w:rsidRPr="003469E1">
              <w:rPr>
                <w:rFonts w:ascii="Times New Roman" w:hAnsi="Times New Roman" w:cs="Times New Roman"/>
                <w:sz w:val="22"/>
              </w:rPr>
              <w:t>Inter</w:t>
            </w:r>
            <w:r w:rsidR="008279ED" w:rsidRPr="003469E1">
              <w:rPr>
                <w:rFonts w:ascii="Times New Roman" w:hAnsi="Times New Roman" w:cs="Times New Roman"/>
                <w:sz w:val="22"/>
              </w:rPr>
              <w:t>sectoral</w:t>
            </w:r>
            <w:r w:rsidRPr="003469E1">
              <w:rPr>
                <w:rFonts w:ascii="Times New Roman" w:hAnsi="Times New Roman" w:cs="Times New Roman"/>
                <w:sz w:val="22"/>
              </w:rPr>
              <w:t xml:space="preserve"> Forum on Gender</w:t>
            </w:r>
          </w:p>
        </w:tc>
        <w:tc>
          <w:tcPr>
            <w:tcW w:w="4027"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225" w:line="249" w:lineRule="auto"/>
              <w:ind w:left="67" w:right="304" w:firstLine="0"/>
              <w:rPr>
                <w:rFonts w:ascii="Times New Roman" w:hAnsi="Times New Roman" w:cs="Times New Roman"/>
              </w:rPr>
            </w:pPr>
            <w:r w:rsidRPr="003469E1">
              <w:rPr>
                <w:rFonts w:ascii="Times New Roman" w:hAnsi="Times New Roman" w:cs="Times New Roman"/>
                <w:sz w:val="22"/>
              </w:rPr>
              <w:t>Adopt policy recommendations from steering committee for consideration by the</w:t>
            </w:r>
            <w:r w:rsidR="008279ED" w:rsidRPr="003469E1">
              <w:rPr>
                <w:rFonts w:ascii="Times New Roman" w:hAnsi="Times New Roman" w:cs="Times New Roman"/>
                <w:sz w:val="22"/>
              </w:rPr>
              <w:t xml:space="preserve"> </w:t>
            </w:r>
            <w:proofErr w:type="gramStart"/>
            <w:r w:rsidR="008279ED" w:rsidRPr="003469E1">
              <w:rPr>
                <w:rFonts w:ascii="Times New Roman" w:hAnsi="Times New Roman" w:cs="Times New Roman"/>
                <w:sz w:val="22"/>
              </w:rPr>
              <w:t xml:space="preserve">annual </w:t>
            </w:r>
            <w:r w:rsidRPr="003469E1">
              <w:rPr>
                <w:rFonts w:ascii="Times New Roman" w:hAnsi="Times New Roman" w:cs="Times New Roman"/>
                <w:sz w:val="22"/>
              </w:rPr>
              <w:t xml:space="preserve"> Summit</w:t>
            </w:r>
            <w:proofErr w:type="gramEnd"/>
            <w:r w:rsidRPr="003469E1">
              <w:rPr>
                <w:rFonts w:ascii="Times New Roman" w:hAnsi="Times New Roman" w:cs="Times New Roman"/>
                <w:sz w:val="22"/>
              </w:rPr>
              <w:t>.</w:t>
            </w:r>
          </w:p>
          <w:p w:rsidR="002779BB" w:rsidRPr="003469E1" w:rsidRDefault="00310061">
            <w:pPr>
              <w:spacing w:after="233" w:line="228" w:lineRule="auto"/>
              <w:ind w:left="62" w:right="0" w:firstLine="5"/>
              <w:rPr>
                <w:rFonts w:ascii="Times New Roman" w:hAnsi="Times New Roman" w:cs="Times New Roman"/>
              </w:rPr>
            </w:pPr>
            <w:r w:rsidRPr="003469E1">
              <w:rPr>
                <w:rFonts w:ascii="Times New Roman" w:hAnsi="Times New Roman" w:cs="Times New Roman"/>
                <w:sz w:val="22"/>
              </w:rPr>
              <w:t>Consultations and cooperation among stakeholders in Gender</w:t>
            </w:r>
          </w:p>
          <w:p w:rsidR="002779BB" w:rsidRPr="003469E1" w:rsidRDefault="00310061">
            <w:pPr>
              <w:spacing w:after="0" w:line="259" w:lineRule="auto"/>
              <w:ind w:left="48" w:right="35" w:firstLine="5"/>
              <w:rPr>
                <w:rFonts w:ascii="Times New Roman" w:hAnsi="Times New Roman" w:cs="Times New Roman"/>
              </w:rPr>
            </w:pPr>
            <w:r w:rsidRPr="003469E1">
              <w:rPr>
                <w:rFonts w:ascii="Times New Roman" w:hAnsi="Times New Roman" w:cs="Times New Roman"/>
                <w:sz w:val="22"/>
              </w:rPr>
              <w:t>Adopt recommendations on un bundling of functions from the steering committee and forward them to the Inter</w:t>
            </w:r>
            <w:r w:rsidR="008279ED" w:rsidRPr="003469E1">
              <w:rPr>
                <w:rFonts w:ascii="Times New Roman" w:hAnsi="Times New Roman" w:cs="Times New Roman"/>
                <w:sz w:val="22"/>
              </w:rPr>
              <w:t>sectoral</w:t>
            </w:r>
            <w:r w:rsidRPr="003469E1">
              <w:rPr>
                <w:rFonts w:ascii="Times New Roman" w:hAnsi="Times New Roman" w:cs="Times New Roman"/>
                <w:sz w:val="22"/>
              </w:rPr>
              <w:t xml:space="preserve"> relations technical committee for consideration</w:t>
            </w:r>
          </w:p>
        </w:tc>
        <w:tc>
          <w:tcPr>
            <w:tcW w:w="3262" w:type="dxa"/>
            <w:tcBorders>
              <w:top w:val="single" w:sz="2" w:space="0" w:color="000000"/>
              <w:left w:val="single" w:sz="2" w:space="0" w:color="000000"/>
              <w:bottom w:val="single" w:sz="2" w:space="0" w:color="000000"/>
              <w:right w:val="single" w:sz="2" w:space="0" w:color="000000"/>
            </w:tcBorders>
          </w:tcPr>
          <w:p w:rsidR="002779BB" w:rsidRPr="003469E1" w:rsidRDefault="008279ED">
            <w:pPr>
              <w:spacing w:after="217" w:line="247" w:lineRule="auto"/>
              <w:ind w:left="67" w:right="0" w:firstLine="5"/>
              <w:rPr>
                <w:rFonts w:ascii="Times New Roman" w:hAnsi="Times New Roman" w:cs="Times New Roman"/>
              </w:rPr>
            </w:pPr>
            <w:r w:rsidRPr="003469E1">
              <w:rPr>
                <w:rFonts w:ascii="Times New Roman" w:hAnsi="Times New Roman" w:cs="Times New Roman"/>
                <w:sz w:val="22"/>
              </w:rPr>
              <w:t>CECM</w:t>
            </w:r>
            <w:r w:rsidR="00310061" w:rsidRPr="003469E1">
              <w:rPr>
                <w:rFonts w:ascii="Times New Roman" w:hAnsi="Times New Roman" w:cs="Times New Roman"/>
                <w:sz w:val="22"/>
              </w:rPr>
              <w:t xml:space="preserve"> responsible for gender affairs</w:t>
            </w:r>
          </w:p>
          <w:p w:rsidR="002779BB" w:rsidRPr="003469E1" w:rsidRDefault="00310061">
            <w:pPr>
              <w:spacing w:after="200" w:line="257" w:lineRule="auto"/>
              <w:ind w:left="72" w:right="0"/>
              <w:rPr>
                <w:rFonts w:ascii="Times New Roman" w:hAnsi="Times New Roman" w:cs="Times New Roman"/>
              </w:rPr>
            </w:pPr>
            <w:r w:rsidRPr="003469E1">
              <w:rPr>
                <w:rFonts w:ascii="Times New Roman" w:hAnsi="Times New Roman" w:cs="Times New Roman"/>
                <w:sz w:val="22"/>
              </w:rPr>
              <w:t xml:space="preserve">Chairperson </w:t>
            </w:r>
            <w:r w:rsidR="008279ED" w:rsidRPr="003469E1">
              <w:rPr>
                <w:rFonts w:ascii="Times New Roman" w:hAnsi="Times New Roman" w:cs="Times New Roman"/>
                <w:sz w:val="22"/>
              </w:rPr>
              <w:t>GTWG</w:t>
            </w:r>
            <w:r w:rsidRPr="003469E1">
              <w:rPr>
                <w:rFonts w:ascii="Times New Roman" w:hAnsi="Times New Roman" w:cs="Times New Roman"/>
                <w:sz w:val="22"/>
              </w:rPr>
              <w:t xml:space="preserve"> Committee responsible f</w:t>
            </w:r>
            <w:r w:rsidRPr="003469E1">
              <w:rPr>
                <w:rFonts w:ascii="Times New Roman" w:hAnsi="Times New Roman" w:cs="Times New Roman"/>
                <w:sz w:val="22"/>
              </w:rPr>
              <w:t>or Gender.</w:t>
            </w:r>
          </w:p>
          <w:p w:rsidR="002779BB" w:rsidRPr="003469E1" w:rsidRDefault="00310061">
            <w:pPr>
              <w:spacing w:after="204" w:line="261" w:lineRule="auto"/>
              <w:ind w:left="62" w:right="0" w:firstLine="67"/>
              <w:rPr>
                <w:rFonts w:ascii="Times New Roman" w:hAnsi="Times New Roman" w:cs="Times New Roman"/>
              </w:rPr>
            </w:pPr>
            <w:r w:rsidRPr="003469E1">
              <w:rPr>
                <w:rFonts w:ascii="Times New Roman" w:hAnsi="Times New Roman" w:cs="Times New Roman"/>
                <w:sz w:val="22"/>
              </w:rPr>
              <w:t xml:space="preserve">Members of the </w:t>
            </w:r>
            <w:r w:rsidR="008279ED" w:rsidRPr="003469E1">
              <w:rPr>
                <w:rFonts w:ascii="Times New Roman" w:hAnsi="Times New Roman" w:cs="Times New Roman"/>
                <w:sz w:val="22"/>
              </w:rPr>
              <w:t>GTWG</w:t>
            </w:r>
            <w:r w:rsidRPr="003469E1">
              <w:rPr>
                <w:rFonts w:ascii="Times New Roman" w:hAnsi="Times New Roman" w:cs="Times New Roman"/>
                <w:sz w:val="22"/>
              </w:rPr>
              <w:t xml:space="preserve"> Committee responsible for Gender.</w:t>
            </w:r>
          </w:p>
          <w:p w:rsidR="002779BB" w:rsidRPr="003469E1" w:rsidRDefault="008279ED">
            <w:pPr>
              <w:spacing w:after="187" w:line="244" w:lineRule="auto"/>
              <w:ind w:left="62" w:right="0" w:firstLine="5"/>
              <w:jc w:val="left"/>
              <w:rPr>
                <w:rFonts w:ascii="Times New Roman" w:hAnsi="Times New Roman" w:cs="Times New Roman"/>
              </w:rPr>
            </w:pPr>
            <w:r w:rsidRPr="003469E1">
              <w:rPr>
                <w:rFonts w:ascii="Times New Roman" w:hAnsi="Times New Roman" w:cs="Times New Roman"/>
                <w:sz w:val="22"/>
              </w:rPr>
              <w:t>Chief officer</w:t>
            </w:r>
            <w:r w:rsidR="00310061" w:rsidRPr="003469E1">
              <w:rPr>
                <w:rFonts w:ascii="Times New Roman" w:hAnsi="Times New Roman" w:cs="Times New Roman"/>
                <w:sz w:val="22"/>
              </w:rPr>
              <w:t xml:space="preserve"> Department of Gender Affairs</w:t>
            </w:r>
          </w:p>
          <w:p w:rsidR="002779BB" w:rsidRPr="003469E1" w:rsidRDefault="008279ED" w:rsidP="008279ED">
            <w:pPr>
              <w:spacing w:after="179" w:line="259" w:lineRule="auto"/>
              <w:ind w:right="0"/>
              <w:jc w:val="left"/>
              <w:rPr>
                <w:rFonts w:ascii="Times New Roman" w:hAnsi="Times New Roman" w:cs="Times New Roman"/>
              </w:rPr>
            </w:pPr>
            <w:r w:rsidRPr="003469E1">
              <w:rPr>
                <w:rFonts w:ascii="Times New Roman" w:hAnsi="Times New Roman" w:cs="Times New Roman"/>
              </w:rPr>
              <w:t>County Commissioner National government</w:t>
            </w:r>
          </w:p>
          <w:p w:rsidR="002779BB" w:rsidRPr="003469E1" w:rsidRDefault="00A707A5">
            <w:pPr>
              <w:spacing w:after="195" w:line="237" w:lineRule="auto"/>
              <w:ind w:left="48" w:right="0" w:firstLine="10"/>
              <w:rPr>
                <w:rFonts w:ascii="Times New Roman" w:hAnsi="Times New Roman" w:cs="Times New Roman"/>
              </w:rPr>
            </w:pPr>
            <w:r w:rsidRPr="003469E1">
              <w:rPr>
                <w:rFonts w:ascii="Times New Roman" w:hAnsi="Times New Roman" w:cs="Times New Roman"/>
                <w:sz w:val="22"/>
              </w:rPr>
              <w:t>County</w:t>
            </w:r>
            <w:r w:rsidR="00310061" w:rsidRPr="003469E1">
              <w:rPr>
                <w:rFonts w:ascii="Times New Roman" w:hAnsi="Times New Roman" w:cs="Times New Roman"/>
                <w:sz w:val="22"/>
              </w:rPr>
              <w:t xml:space="preserve"> Government Directors in charge of Gender.</w:t>
            </w:r>
          </w:p>
          <w:p w:rsidR="002779BB" w:rsidRPr="003469E1" w:rsidRDefault="00310061">
            <w:pPr>
              <w:spacing w:after="120" w:line="259" w:lineRule="auto"/>
              <w:ind w:left="48" w:right="0" w:firstLine="0"/>
              <w:jc w:val="left"/>
              <w:rPr>
                <w:rFonts w:ascii="Times New Roman" w:hAnsi="Times New Roman" w:cs="Times New Roman"/>
              </w:rPr>
            </w:pPr>
            <w:r w:rsidRPr="003469E1">
              <w:rPr>
                <w:rFonts w:ascii="Times New Roman" w:hAnsi="Times New Roman" w:cs="Times New Roman"/>
              </w:rPr>
              <w:t>Others as ex-officio members.</w:t>
            </w:r>
          </w:p>
          <w:p w:rsidR="002779BB" w:rsidRPr="003469E1" w:rsidRDefault="00310061">
            <w:pPr>
              <w:spacing w:after="18" w:line="245" w:lineRule="auto"/>
              <w:ind w:left="763" w:right="0" w:firstLine="0"/>
              <w:jc w:val="left"/>
              <w:rPr>
                <w:rFonts w:ascii="Times New Roman" w:hAnsi="Times New Roman" w:cs="Times New Roman"/>
              </w:rPr>
            </w:pPr>
            <w:r w:rsidRPr="003469E1">
              <w:rPr>
                <w:rFonts w:ascii="Times New Roman" w:hAnsi="Times New Roman" w:cs="Times New Roman"/>
                <w:sz w:val="22"/>
              </w:rPr>
              <w:t>Gender</w:t>
            </w:r>
            <w:r w:rsidRPr="003469E1">
              <w:rPr>
                <w:rFonts w:ascii="Times New Roman" w:hAnsi="Times New Roman" w:cs="Times New Roman"/>
                <w:sz w:val="22"/>
              </w:rPr>
              <w:tab/>
              <w:t>Development partners</w:t>
            </w:r>
            <w:r w:rsidR="008279ED" w:rsidRPr="003469E1">
              <w:rPr>
                <w:rFonts w:ascii="Times New Roman" w:hAnsi="Times New Roman" w:cs="Times New Roman"/>
                <w:sz w:val="22"/>
              </w:rPr>
              <w:t xml:space="preserve"> and Non state actors’ representative.</w:t>
            </w:r>
          </w:p>
          <w:p w:rsidR="002779BB" w:rsidRPr="003469E1" w:rsidRDefault="002779BB">
            <w:pPr>
              <w:spacing w:after="0" w:line="259" w:lineRule="auto"/>
              <w:ind w:left="413" w:right="0" w:firstLine="0"/>
              <w:jc w:val="left"/>
              <w:rPr>
                <w:rFonts w:ascii="Times New Roman" w:hAnsi="Times New Roman" w:cs="Times New Roman"/>
              </w:rPr>
            </w:pPr>
          </w:p>
        </w:tc>
      </w:tr>
      <w:tr w:rsidR="002779BB" w:rsidRPr="003469E1">
        <w:trPr>
          <w:trHeight w:val="6660"/>
        </w:trPr>
        <w:tc>
          <w:tcPr>
            <w:tcW w:w="603"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34" w:right="0" w:firstLine="0"/>
              <w:jc w:val="left"/>
              <w:rPr>
                <w:rFonts w:ascii="Times New Roman" w:hAnsi="Times New Roman" w:cs="Times New Roman"/>
              </w:rPr>
            </w:pPr>
            <w:r w:rsidRPr="003469E1">
              <w:rPr>
                <w:rFonts w:ascii="Times New Roman" w:eastAsia="Calibri" w:hAnsi="Times New Roman" w:cs="Times New Roman"/>
                <w:sz w:val="22"/>
              </w:rPr>
              <w:lastRenderedPageBreak/>
              <w:t>2.</w:t>
            </w:r>
          </w:p>
        </w:tc>
        <w:tc>
          <w:tcPr>
            <w:tcW w:w="2416"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11" w:right="0" w:firstLine="0"/>
              <w:jc w:val="left"/>
              <w:rPr>
                <w:rFonts w:ascii="Times New Roman" w:hAnsi="Times New Roman" w:cs="Times New Roman"/>
              </w:rPr>
            </w:pPr>
            <w:r w:rsidRPr="003469E1">
              <w:rPr>
                <w:rFonts w:ascii="Times New Roman" w:hAnsi="Times New Roman" w:cs="Times New Roman"/>
                <w:sz w:val="22"/>
              </w:rPr>
              <w:t>The Joint Gender</w:t>
            </w:r>
          </w:p>
          <w:p w:rsidR="002779BB" w:rsidRPr="003469E1" w:rsidRDefault="00310061">
            <w:pPr>
              <w:spacing w:after="0" w:line="259" w:lineRule="auto"/>
              <w:ind w:left="26" w:right="0" w:firstLine="0"/>
              <w:jc w:val="left"/>
              <w:rPr>
                <w:rFonts w:ascii="Times New Roman" w:hAnsi="Times New Roman" w:cs="Times New Roman"/>
              </w:rPr>
            </w:pPr>
            <w:r w:rsidRPr="003469E1">
              <w:rPr>
                <w:rFonts w:ascii="Times New Roman" w:hAnsi="Times New Roman" w:cs="Times New Roman"/>
                <w:sz w:val="22"/>
              </w:rPr>
              <w:t>Steering Committee</w:t>
            </w:r>
          </w:p>
        </w:tc>
        <w:tc>
          <w:tcPr>
            <w:tcW w:w="4027"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203"/>
              <w:ind w:left="29" w:right="0" w:firstLine="10"/>
              <w:jc w:val="left"/>
              <w:rPr>
                <w:rFonts w:ascii="Times New Roman" w:hAnsi="Times New Roman" w:cs="Times New Roman"/>
              </w:rPr>
            </w:pPr>
            <w:r w:rsidRPr="003469E1">
              <w:rPr>
                <w:rFonts w:ascii="Times New Roman" w:hAnsi="Times New Roman" w:cs="Times New Roman"/>
                <w:sz w:val="22"/>
              </w:rPr>
              <w:t>Provide policy and strategic guidance on gender matters</w:t>
            </w:r>
          </w:p>
          <w:p w:rsidR="002779BB" w:rsidRPr="003469E1" w:rsidRDefault="00310061">
            <w:pPr>
              <w:spacing w:after="196" w:line="244" w:lineRule="auto"/>
              <w:ind w:left="24" w:right="0" w:firstLine="5"/>
              <w:jc w:val="left"/>
              <w:rPr>
                <w:rFonts w:ascii="Times New Roman" w:hAnsi="Times New Roman" w:cs="Times New Roman"/>
              </w:rPr>
            </w:pPr>
            <w:r w:rsidRPr="003469E1">
              <w:rPr>
                <w:rFonts w:ascii="Times New Roman" w:hAnsi="Times New Roman" w:cs="Times New Roman"/>
                <w:sz w:val="22"/>
              </w:rPr>
              <w:t>Oversee the implementation of resolutions of the inter</w:t>
            </w:r>
            <w:r w:rsidR="00EE3EA8" w:rsidRPr="003469E1">
              <w:rPr>
                <w:rFonts w:ascii="Times New Roman" w:hAnsi="Times New Roman" w:cs="Times New Roman"/>
                <w:sz w:val="22"/>
              </w:rPr>
              <w:t>sectoral</w:t>
            </w:r>
            <w:r w:rsidRPr="003469E1">
              <w:rPr>
                <w:rFonts w:ascii="Times New Roman" w:hAnsi="Times New Roman" w:cs="Times New Roman"/>
                <w:sz w:val="22"/>
              </w:rPr>
              <w:t xml:space="preserve"> forum on gender</w:t>
            </w:r>
          </w:p>
          <w:p w:rsidR="002779BB" w:rsidRPr="003469E1" w:rsidRDefault="00310061">
            <w:pPr>
              <w:spacing w:after="0" w:line="259" w:lineRule="auto"/>
              <w:ind w:left="24" w:right="0" w:firstLine="10"/>
              <w:rPr>
                <w:rFonts w:ascii="Times New Roman" w:hAnsi="Times New Roman" w:cs="Times New Roman"/>
              </w:rPr>
            </w:pPr>
            <w:r w:rsidRPr="003469E1">
              <w:rPr>
                <w:rFonts w:ascii="Times New Roman" w:hAnsi="Times New Roman" w:cs="Times New Roman"/>
                <w:sz w:val="22"/>
              </w:rPr>
              <w:t>Plan and convene the inter</w:t>
            </w:r>
            <w:r w:rsidR="00EE3EA8" w:rsidRPr="003469E1">
              <w:rPr>
                <w:rFonts w:ascii="Times New Roman" w:hAnsi="Times New Roman" w:cs="Times New Roman"/>
                <w:sz w:val="22"/>
              </w:rPr>
              <w:t>sectoral</w:t>
            </w:r>
            <w:r w:rsidRPr="003469E1">
              <w:rPr>
                <w:rFonts w:ascii="Times New Roman" w:hAnsi="Times New Roman" w:cs="Times New Roman"/>
                <w:sz w:val="22"/>
              </w:rPr>
              <w:t xml:space="preserve"> forum on gender</w:t>
            </w:r>
          </w:p>
        </w:tc>
        <w:tc>
          <w:tcPr>
            <w:tcW w:w="3262"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208" w:line="251" w:lineRule="auto"/>
              <w:ind w:left="33" w:right="0" w:hanging="14"/>
              <w:rPr>
                <w:rFonts w:ascii="Times New Roman" w:hAnsi="Times New Roman" w:cs="Times New Roman"/>
              </w:rPr>
            </w:pPr>
            <w:r w:rsidRPr="003469E1">
              <w:rPr>
                <w:rFonts w:ascii="Times New Roman" w:hAnsi="Times New Roman" w:cs="Times New Roman"/>
                <w:sz w:val="22"/>
              </w:rPr>
              <w:t xml:space="preserve">The </w:t>
            </w:r>
            <w:r w:rsidR="00EE3EA8" w:rsidRPr="003469E1">
              <w:rPr>
                <w:rFonts w:ascii="Times New Roman" w:hAnsi="Times New Roman" w:cs="Times New Roman"/>
                <w:sz w:val="22"/>
              </w:rPr>
              <w:t>CECM</w:t>
            </w:r>
            <w:r w:rsidRPr="003469E1">
              <w:rPr>
                <w:rFonts w:ascii="Times New Roman" w:hAnsi="Times New Roman" w:cs="Times New Roman"/>
                <w:sz w:val="22"/>
              </w:rPr>
              <w:t xml:space="preserve"> responsible for Gender Affairs</w:t>
            </w:r>
          </w:p>
          <w:p w:rsidR="002779BB" w:rsidRPr="003469E1" w:rsidRDefault="00310061">
            <w:pPr>
              <w:spacing w:after="204" w:line="246" w:lineRule="auto"/>
              <w:ind w:left="24" w:right="38" w:hanging="10"/>
              <w:rPr>
                <w:rFonts w:ascii="Times New Roman" w:hAnsi="Times New Roman" w:cs="Times New Roman"/>
              </w:rPr>
            </w:pPr>
            <w:r w:rsidRPr="003469E1">
              <w:rPr>
                <w:rFonts w:ascii="Times New Roman" w:hAnsi="Times New Roman" w:cs="Times New Roman"/>
                <w:sz w:val="22"/>
              </w:rPr>
              <w:t xml:space="preserve">The </w:t>
            </w:r>
            <w:r w:rsidR="00EE3EA8" w:rsidRPr="003469E1">
              <w:rPr>
                <w:rFonts w:ascii="Times New Roman" w:hAnsi="Times New Roman" w:cs="Times New Roman"/>
                <w:sz w:val="22"/>
              </w:rPr>
              <w:t xml:space="preserve">County </w:t>
            </w:r>
            <w:proofErr w:type="spellStart"/>
            <w:r w:rsidR="00EE3EA8" w:rsidRPr="003469E1">
              <w:rPr>
                <w:rFonts w:ascii="Times New Roman" w:hAnsi="Times New Roman" w:cs="Times New Roman"/>
                <w:sz w:val="22"/>
              </w:rPr>
              <w:t>Commisioner</w:t>
            </w:r>
            <w:proofErr w:type="spellEnd"/>
          </w:p>
          <w:p w:rsidR="002779BB" w:rsidRPr="003469E1" w:rsidRDefault="00310061">
            <w:pPr>
              <w:spacing w:after="204" w:line="250" w:lineRule="auto"/>
              <w:ind w:left="19" w:right="0"/>
              <w:jc w:val="left"/>
              <w:rPr>
                <w:rFonts w:ascii="Times New Roman" w:hAnsi="Times New Roman" w:cs="Times New Roman"/>
              </w:rPr>
            </w:pPr>
            <w:r w:rsidRPr="003469E1">
              <w:rPr>
                <w:rFonts w:ascii="Times New Roman" w:hAnsi="Times New Roman" w:cs="Times New Roman"/>
                <w:sz w:val="22"/>
              </w:rPr>
              <w:t xml:space="preserve">The </w:t>
            </w:r>
            <w:r w:rsidR="006D39BD" w:rsidRPr="003469E1">
              <w:rPr>
                <w:rFonts w:ascii="Times New Roman" w:hAnsi="Times New Roman" w:cs="Times New Roman"/>
                <w:sz w:val="22"/>
              </w:rPr>
              <w:t>chief officer</w:t>
            </w:r>
            <w:r w:rsidRPr="003469E1">
              <w:rPr>
                <w:rFonts w:ascii="Times New Roman" w:hAnsi="Times New Roman" w:cs="Times New Roman"/>
                <w:sz w:val="22"/>
              </w:rPr>
              <w:t xml:space="preserve"> responsible for Gender Affairs</w:t>
            </w:r>
          </w:p>
          <w:p w:rsidR="002779BB" w:rsidRPr="003469E1" w:rsidRDefault="00310061">
            <w:pPr>
              <w:spacing w:after="218" w:line="242" w:lineRule="auto"/>
              <w:ind w:left="20" w:right="504" w:hanging="10"/>
              <w:rPr>
                <w:rFonts w:ascii="Times New Roman" w:hAnsi="Times New Roman" w:cs="Times New Roman"/>
              </w:rPr>
            </w:pPr>
            <w:r w:rsidRPr="003469E1">
              <w:rPr>
                <w:rFonts w:ascii="Times New Roman" w:hAnsi="Times New Roman" w:cs="Times New Roman"/>
                <w:sz w:val="22"/>
              </w:rPr>
              <w:t>chair and Secretary of the CECs gender caucus</w:t>
            </w:r>
            <w:r w:rsidR="006D39BD" w:rsidRPr="003469E1">
              <w:rPr>
                <w:rFonts w:ascii="Times New Roman" w:hAnsi="Times New Roman" w:cs="Times New Roman"/>
                <w:sz w:val="22"/>
              </w:rPr>
              <w:t xml:space="preserve"> </w:t>
            </w:r>
            <w:proofErr w:type="gramStart"/>
            <w:r w:rsidR="006D39BD" w:rsidRPr="003469E1">
              <w:rPr>
                <w:rFonts w:ascii="Times New Roman" w:hAnsi="Times New Roman" w:cs="Times New Roman"/>
                <w:sz w:val="22"/>
              </w:rPr>
              <w:t>( Directors</w:t>
            </w:r>
            <w:proofErr w:type="gramEnd"/>
            <w:r w:rsidR="006D39BD" w:rsidRPr="003469E1">
              <w:rPr>
                <w:rFonts w:ascii="Times New Roman" w:hAnsi="Times New Roman" w:cs="Times New Roman"/>
                <w:sz w:val="22"/>
              </w:rPr>
              <w:t xml:space="preserve"> county and National)</w:t>
            </w:r>
          </w:p>
          <w:p w:rsidR="002779BB" w:rsidRPr="003469E1" w:rsidRDefault="00310061">
            <w:pPr>
              <w:spacing w:after="193" w:line="259" w:lineRule="auto"/>
              <w:ind w:left="82" w:right="0" w:firstLine="0"/>
              <w:jc w:val="left"/>
              <w:rPr>
                <w:rFonts w:ascii="Times New Roman" w:hAnsi="Times New Roman" w:cs="Times New Roman"/>
              </w:rPr>
            </w:pPr>
            <w:r w:rsidRPr="003469E1">
              <w:rPr>
                <w:rFonts w:ascii="Times New Roman" w:hAnsi="Times New Roman" w:cs="Times New Roman"/>
                <w:sz w:val="22"/>
              </w:rPr>
              <w:t xml:space="preserve">A representative of </w:t>
            </w:r>
            <w:r w:rsidR="006D39BD" w:rsidRPr="003469E1">
              <w:rPr>
                <w:rFonts w:ascii="Times New Roman" w:hAnsi="Times New Roman" w:cs="Times New Roman"/>
                <w:sz w:val="22"/>
              </w:rPr>
              <w:t>gender technical working group</w:t>
            </w:r>
          </w:p>
          <w:p w:rsidR="002779BB" w:rsidRPr="003469E1" w:rsidRDefault="00310061">
            <w:pPr>
              <w:spacing w:after="161" w:line="216" w:lineRule="auto"/>
              <w:ind w:left="10" w:right="72" w:firstLine="14"/>
              <w:jc w:val="left"/>
              <w:rPr>
                <w:rFonts w:ascii="Times New Roman" w:hAnsi="Times New Roman" w:cs="Times New Roman"/>
              </w:rPr>
            </w:pPr>
            <w:r w:rsidRPr="003469E1">
              <w:rPr>
                <w:rFonts w:ascii="Times New Roman" w:hAnsi="Times New Roman" w:cs="Times New Roman"/>
                <w:sz w:val="22"/>
              </w:rPr>
              <w:t xml:space="preserve">Representatives of the </w:t>
            </w:r>
            <w:r w:rsidR="006D39BD" w:rsidRPr="003469E1">
              <w:rPr>
                <w:rFonts w:ascii="Times New Roman" w:hAnsi="Times New Roman" w:cs="Times New Roman"/>
                <w:sz w:val="22"/>
              </w:rPr>
              <w:t xml:space="preserve">County Assembly </w:t>
            </w:r>
            <w:proofErr w:type="spellStart"/>
            <w:r w:rsidR="006D39BD" w:rsidRPr="003469E1">
              <w:rPr>
                <w:rFonts w:ascii="Times New Roman" w:hAnsi="Times New Roman" w:cs="Times New Roman"/>
                <w:sz w:val="22"/>
              </w:rPr>
              <w:t>incharge</w:t>
            </w:r>
            <w:proofErr w:type="spellEnd"/>
            <w:r w:rsidR="006D39BD" w:rsidRPr="003469E1">
              <w:rPr>
                <w:rFonts w:ascii="Times New Roman" w:hAnsi="Times New Roman" w:cs="Times New Roman"/>
                <w:sz w:val="22"/>
              </w:rPr>
              <w:t xml:space="preserve"> of gender Commitee</w:t>
            </w:r>
            <w:r w:rsidRPr="003469E1">
              <w:rPr>
                <w:rFonts w:ascii="Times New Roman" w:hAnsi="Times New Roman" w:cs="Times New Roman"/>
                <w:sz w:val="22"/>
              </w:rPr>
              <w:t xml:space="preserve"> </w:t>
            </w:r>
          </w:p>
          <w:p w:rsidR="002779BB" w:rsidRPr="003469E1" w:rsidRDefault="00310061">
            <w:pPr>
              <w:spacing w:after="0" w:line="259" w:lineRule="auto"/>
              <w:ind w:left="86" w:right="0" w:firstLine="0"/>
              <w:jc w:val="left"/>
              <w:rPr>
                <w:rFonts w:ascii="Times New Roman" w:hAnsi="Times New Roman" w:cs="Times New Roman"/>
              </w:rPr>
            </w:pPr>
            <w:r w:rsidRPr="003469E1">
              <w:rPr>
                <w:rFonts w:ascii="Times New Roman" w:hAnsi="Times New Roman" w:cs="Times New Roman"/>
                <w:sz w:val="22"/>
              </w:rPr>
              <w:t>Representatives of the Senate</w:t>
            </w:r>
          </w:p>
          <w:p w:rsidR="002779BB" w:rsidRPr="003469E1" w:rsidRDefault="00310061">
            <w:pPr>
              <w:spacing w:after="0" w:line="259" w:lineRule="auto"/>
              <w:ind w:left="14" w:right="0" w:firstLine="0"/>
              <w:jc w:val="left"/>
              <w:rPr>
                <w:rFonts w:ascii="Times New Roman" w:hAnsi="Times New Roman" w:cs="Times New Roman"/>
              </w:rPr>
            </w:pPr>
            <w:r w:rsidRPr="003469E1">
              <w:rPr>
                <w:rFonts w:ascii="Times New Roman" w:hAnsi="Times New Roman" w:cs="Times New Roman"/>
                <w:sz w:val="22"/>
              </w:rPr>
              <w:t>Committee responsible for labor,</w:t>
            </w:r>
          </w:p>
          <w:p w:rsidR="002779BB" w:rsidRPr="003469E1" w:rsidRDefault="00310061">
            <w:pPr>
              <w:spacing w:after="117" w:line="259" w:lineRule="auto"/>
              <w:ind w:left="14" w:right="0" w:firstLine="0"/>
              <w:jc w:val="left"/>
              <w:rPr>
                <w:rFonts w:ascii="Times New Roman" w:hAnsi="Times New Roman" w:cs="Times New Roman"/>
              </w:rPr>
            </w:pPr>
            <w:r w:rsidRPr="003469E1">
              <w:rPr>
                <w:rFonts w:ascii="Times New Roman" w:hAnsi="Times New Roman" w:cs="Times New Roman"/>
                <w:sz w:val="22"/>
              </w:rPr>
              <w:t>(a man and a woman)</w:t>
            </w:r>
          </w:p>
          <w:p w:rsidR="002779BB" w:rsidRPr="003469E1" w:rsidRDefault="00310061">
            <w:pPr>
              <w:spacing w:after="0" w:line="259" w:lineRule="auto"/>
              <w:ind w:left="0" w:right="0" w:firstLine="0"/>
              <w:jc w:val="left"/>
              <w:rPr>
                <w:rFonts w:ascii="Times New Roman" w:hAnsi="Times New Roman" w:cs="Times New Roman"/>
              </w:rPr>
            </w:pPr>
            <w:r w:rsidRPr="003469E1">
              <w:rPr>
                <w:rFonts w:ascii="Times New Roman" w:hAnsi="Times New Roman" w:cs="Times New Roman"/>
                <w:sz w:val="22"/>
              </w:rPr>
              <w:t>A representative from</w:t>
            </w:r>
          </w:p>
        </w:tc>
      </w:tr>
    </w:tbl>
    <w:p w:rsidR="002779BB" w:rsidRPr="003469E1" w:rsidRDefault="00310061">
      <w:pPr>
        <w:numPr>
          <w:ilvl w:val="0"/>
          <w:numId w:val="11"/>
        </w:numPr>
        <w:spacing w:after="0" w:line="259" w:lineRule="auto"/>
        <w:ind w:right="0" w:hanging="288"/>
        <w:jc w:val="left"/>
        <w:rPr>
          <w:rFonts w:ascii="Times New Roman" w:hAnsi="Times New Roman" w:cs="Times New Roman"/>
        </w:rPr>
      </w:pPr>
      <w:r w:rsidRPr="003469E1">
        <w:rPr>
          <w:rFonts w:ascii="Times New Roman" w:eastAsia="Calibri" w:hAnsi="Times New Roman" w:cs="Times New Roman"/>
        </w:rPr>
        <w:t>1</w:t>
      </w:r>
    </w:p>
    <w:tbl>
      <w:tblPr>
        <w:tblStyle w:val="TableGrid"/>
        <w:tblW w:w="10306" w:type="dxa"/>
        <w:tblInd w:w="-53" w:type="dxa"/>
        <w:tblCellMar>
          <w:top w:w="0" w:type="dxa"/>
          <w:left w:w="88" w:type="dxa"/>
          <w:bottom w:w="0" w:type="dxa"/>
          <w:right w:w="101" w:type="dxa"/>
        </w:tblCellMar>
        <w:tblLook w:val="04A0" w:firstRow="1" w:lastRow="0" w:firstColumn="1" w:lastColumn="0" w:noHBand="0" w:noVBand="1"/>
      </w:tblPr>
      <w:tblGrid>
        <w:gridCol w:w="601"/>
        <w:gridCol w:w="2417"/>
        <w:gridCol w:w="4029"/>
        <w:gridCol w:w="3259"/>
      </w:tblGrid>
      <w:tr w:rsidR="002779BB" w:rsidRPr="003469E1">
        <w:trPr>
          <w:trHeight w:val="1244"/>
        </w:trPr>
        <w:tc>
          <w:tcPr>
            <w:tcW w:w="600" w:type="dxa"/>
            <w:tcBorders>
              <w:top w:val="single" w:sz="2" w:space="0" w:color="000000"/>
              <w:left w:val="single" w:sz="2" w:space="0" w:color="000000"/>
              <w:bottom w:val="single" w:sz="2" w:space="0" w:color="000000"/>
              <w:right w:val="single" w:sz="2" w:space="0" w:color="000000"/>
            </w:tcBorders>
          </w:tcPr>
          <w:p w:rsidR="002779BB" w:rsidRPr="003469E1" w:rsidRDefault="002779BB">
            <w:pPr>
              <w:spacing w:after="160" w:line="259" w:lineRule="auto"/>
              <w:ind w:left="0" w:right="0" w:firstLine="0"/>
              <w:jc w:val="left"/>
              <w:rPr>
                <w:rFonts w:ascii="Times New Roman" w:hAnsi="Times New Roman" w:cs="Times New Roman"/>
              </w:rPr>
            </w:pPr>
          </w:p>
        </w:tc>
        <w:tc>
          <w:tcPr>
            <w:tcW w:w="2417" w:type="dxa"/>
            <w:tcBorders>
              <w:top w:val="single" w:sz="2" w:space="0" w:color="000000"/>
              <w:left w:val="single" w:sz="2" w:space="0" w:color="000000"/>
              <w:bottom w:val="single" w:sz="2" w:space="0" w:color="000000"/>
              <w:right w:val="single" w:sz="2" w:space="0" w:color="000000"/>
            </w:tcBorders>
          </w:tcPr>
          <w:p w:rsidR="002779BB" w:rsidRPr="003469E1" w:rsidRDefault="002779BB">
            <w:pPr>
              <w:spacing w:after="160" w:line="259" w:lineRule="auto"/>
              <w:ind w:left="0" w:right="0" w:firstLine="0"/>
              <w:jc w:val="left"/>
              <w:rPr>
                <w:rFonts w:ascii="Times New Roman" w:hAnsi="Times New Roman" w:cs="Times New Roman"/>
              </w:rPr>
            </w:pPr>
          </w:p>
        </w:tc>
        <w:tc>
          <w:tcPr>
            <w:tcW w:w="4029" w:type="dxa"/>
            <w:tcBorders>
              <w:top w:val="single" w:sz="2" w:space="0" w:color="000000"/>
              <w:left w:val="single" w:sz="2" w:space="0" w:color="000000"/>
              <w:bottom w:val="single" w:sz="2" w:space="0" w:color="000000"/>
              <w:right w:val="single" w:sz="2" w:space="0" w:color="000000"/>
            </w:tcBorders>
          </w:tcPr>
          <w:p w:rsidR="002779BB" w:rsidRPr="003469E1" w:rsidRDefault="002779BB">
            <w:pPr>
              <w:spacing w:after="160" w:line="259" w:lineRule="auto"/>
              <w:ind w:left="0" w:right="0" w:firstLine="0"/>
              <w:jc w:val="left"/>
              <w:rPr>
                <w:rFonts w:ascii="Times New Roman" w:hAnsi="Times New Roman" w:cs="Times New Roman"/>
              </w:rPr>
            </w:pPr>
          </w:p>
        </w:tc>
        <w:tc>
          <w:tcPr>
            <w:tcW w:w="3259" w:type="dxa"/>
            <w:tcBorders>
              <w:top w:val="single" w:sz="2" w:space="0" w:color="000000"/>
              <w:left w:val="single" w:sz="2" w:space="0" w:color="000000"/>
              <w:bottom w:val="single" w:sz="2" w:space="0" w:color="000000"/>
              <w:right w:val="single" w:sz="2" w:space="0" w:color="000000"/>
            </w:tcBorders>
          </w:tcPr>
          <w:p w:rsidR="002779BB" w:rsidRPr="003469E1" w:rsidRDefault="00434909">
            <w:pPr>
              <w:spacing w:after="211" w:line="250" w:lineRule="auto"/>
              <w:ind w:left="41" w:right="0" w:firstLine="0"/>
              <w:jc w:val="left"/>
              <w:rPr>
                <w:rFonts w:ascii="Times New Roman" w:hAnsi="Times New Roman" w:cs="Times New Roman"/>
              </w:rPr>
            </w:pPr>
            <w:r w:rsidRPr="003469E1">
              <w:rPr>
                <w:rFonts w:ascii="Times New Roman" w:hAnsi="Times New Roman" w:cs="Times New Roman"/>
                <w:sz w:val="22"/>
              </w:rPr>
              <w:t>Intersectoral</w:t>
            </w:r>
            <w:r w:rsidR="00310061" w:rsidRPr="003469E1">
              <w:rPr>
                <w:rFonts w:ascii="Times New Roman" w:hAnsi="Times New Roman" w:cs="Times New Roman"/>
                <w:sz w:val="22"/>
              </w:rPr>
              <w:t xml:space="preserve"> Technical Committee.</w:t>
            </w:r>
          </w:p>
          <w:p w:rsidR="002779BB" w:rsidRPr="003469E1" w:rsidRDefault="00310061">
            <w:pPr>
              <w:spacing w:after="0" w:line="259" w:lineRule="auto"/>
              <w:ind w:left="41" w:right="0" w:firstLine="0"/>
              <w:jc w:val="left"/>
              <w:rPr>
                <w:rFonts w:ascii="Times New Roman" w:hAnsi="Times New Roman" w:cs="Times New Roman"/>
              </w:rPr>
            </w:pPr>
            <w:r w:rsidRPr="003469E1">
              <w:rPr>
                <w:rFonts w:ascii="Times New Roman" w:hAnsi="Times New Roman" w:cs="Times New Roman"/>
                <w:sz w:val="22"/>
              </w:rPr>
              <w:t>Secretary of the Joint Secretariat</w:t>
            </w:r>
          </w:p>
        </w:tc>
      </w:tr>
      <w:tr w:rsidR="002779BB" w:rsidRPr="003469E1">
        <w:trPr>
          <w:trHeight w:val="5877"/>
        </w:trPr>
        <w:tc>
          <w:tcPr>
            <w:tcW w:w="600"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41" w:right="0" w:firstLine="0"/>
              <w:jc w:val="left"/>
              <w:rPr>
                <w:rFonts w:ascii="Times New Roman" w:hAnsi="Times New Roman" w:cs="Times New Roman"/>
              </w:rPr>
            </w:pPr>
            <w:r w:rsidRPr="003469E1">
              <w:rPr>
                <w:rFonts w:ascii="Times New Roman" w:eastAsia="Calibri" w:hAnsi="Times New Roman" w:cs="Times New Roman"/>
                <w:sz w:val="24"/>
              </w:rPr>
              <w:lastRenderedPageBreak/>
              <w:t>3.</w:t>
            </w:r>
          </w:p>
        </w:tc>
        <w:tc>
          <w:tcPr>
            <w:tcW w:w="2417"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37" w:right="0" w:firstLine="0"/>
              <w:jc w:val="left"/>
              <w:rPr>
                <w:rFonts w:ascii="Times New Roman" w:hAnsi="Times New Roman" w:cs="Times New Roman"/>
              </w:rPr>
            </w:pPr>
            <w:r w:rsidRPr="003469E1">
              <w:rPr>
                <w:rFonts w:ascii="Times New Roman" w:hAnsi="Times New Roman" w:cs="Times New Roman"/>
                <w:sz w:val="22"/>
              </w:rPr>
              <w:t>Joint Gender Secretariat</w:t>
            </w:r>
          </w:p>
        </w:tc>
        <w:tc>
          <w:tcPr>
            <w:tcW w:w="4029"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150" w:line="229" w:lineRule="auto"/>
              <w:ind w:left="34" w:right="144" w:firstLine="0"/>
              <w:rPr>
                <w:rFonts w:ascii="Times New Roman" w:hAnsi="Times New Roman" w:cs="Times New Roman"/>
              </w:rPr>
            </w:pPr>
            <w:r w:rsidRPr="003469E1">
              <w:rPr>
                <w:rFonts w:ascii="Times New Roman" w:hAnsi="Times New Roman" w:cs="Times New Roman"/>
                <w:sz w:val="22"/>
              </w:rPr>
              <w:t>Implementation of the decisions made by the Joint Intergovernmental Steering Committee and the inter</w:t>
            </w:r>
            <w:r w:rsidR="006D39BD" w:rsidRPr="003469E1">
              <w:rPr>
                <w:rFonts w:ascii="Times New Roman" w:hAnsi="Times New Roman" w:cs="Times New Roman"/>
                <w:sz w:val="22"/>
              </w:rPr>
              <w:t>sectoral</w:t>
            </w:r>
            <w:r w:rsidRPr="003469E1">
              <w:rPr>
                <w:rFonts w:ascii="Times New Roman" w:hAnsi="Times New Roman" w:cs="Times New Roman"/>
                <w:sz w:val="22"/>
              </w:rPr>
              <w:t xml:space="preserve"> forum on gender</w:t>
            </w:r>
          </w:p>
          <w:p w:rsidR="002779BB" w:rsidRPr="003469E1" w:rsidRDefault="00310061">
            <w:pPr>
              <w:spacing w:after="0" w:line="259" w:lineRule="auto"/>
              <w:ind w:left="14" w:right="0" w:firstLine="0"/>
              <w:jc w:val="left"/>
              <w:rPr>
                <w:rFonts w:ascii="Times New Roman" w:hAnsi="Times New Roman" w:cs="Times New Roman"/>
              </w:rPr>
            </w:pPr>
            <w:r w:rsidRPr="003469E1">
              <w:rPr>
                <w:rFonts w:ascii="Times New Roman" w:hAnsi="Times New Roman" w:cs="Times New Roman"/>
                <w:sz w:val="22"/>
              </w:rPr>
              <w:t>To follow up on the decisions of the</w:t>
            </w:r>
          </w:p>
          <w:p w:rsidR="002779BB" w:rsidRPr="003469E1" w:rsidRDefault="00310061" w:rsidP="006D39BD">
            <w:pPr>
              <w:spacing w:after="206" w:line="248" w:lineRule="auto"/>
              <w:ind w:right="53"/>
              <w:rPr>
                <w:rFonts w:ascii="Times New Roman" w:hAnsi="Times New Roman" w:cs="Times New Roman"/>
              </w:rPr>
            </w:pPr>
            <w:r w:rsidRPr="003469E1">
              <w:rPr>
                <w:rFonts w:ascii="Times New Roman" w:hAnsi="Times New Roman" w:cs="Times New Roman"/>
                <w:sz w:val="22"/>
              </w:rPr>
              <w:t>Inter</w:t>
            </w:r>
            <w:r w:rsidR="006D39BD" w:rsidRPr="003469E1">
              <w:rPr>
                <w:rFonts w:ascii="Times New Roman" w:hAnsi="Times New Roman" w:cs="Times New Roman"/>
                <w:sz w:val="22"/>
              </w:rPr>
              <w:t>sectoral</w:t>
            </w:r>
            <w:r w:rsidRPr="003469E1">
              <w:rPr>
                <w:rFonts w:ascii="Times New Roman" w:hAnsi="Times New Roman" w:cs="Times New Roman"/>
                <w:sz w:val="22"/>
              </w:rPr>
              <w:t xml:space="preserve"> Forum, Joint gender Sector Steering Committee and interg</w:t>
            </w:r>
            <w:r w:rsidR="006D39BD" w:rsidRPr="003469E1">
              <w:rPr>
                <w:rFonts w:ascii="Times New Roman" w:hAnsi="Times New Roman" w:cs="Times New Roman"/>
                <w:sz w:val="22"/>
              </w:rPr>
              <w:t>overnmental</w:t>
            </w:r>
            <w:r w:rsidRPr="003469E1">
              <w:rPr>
                <w:rFonts w:ascii="Times New Roman" w:hAnsi="Times New Roman" w:cs="Times New Roman"/>
                <w:sz w:val="22"/>
              </w:rPr>
              <w:t xml:space="preserve"> Sector Working Groups.</w:t>
            </w:r>
          </w:p>
          <w:p w:rsidR="002779BB" w:rsidRPr="003469E1" w:rsidRDefault="00310061">
            <w:pPr>
              <w:spacing w:after="0" w:line="259" w:lineRule="auto"/>
              <w:ind w:left="19" w:right="0" w:firstLine="0"/>
              <w:jc w:val="left"/>
              <w:rPr>
                <w:rFonts w:ascii="Times New Roman" w:hAnsi="Times New Roman" w:cs="Times New Roman"/>
              </w:rPr>
            </w:pPr>
            <w:r w:rsidRPr="003469E1">
              <w:rPr>
                <w:rFonts w:ascii="Times New Roman" w:hAnsi="Times New Roman" w:cs="Times New Roman"/>
                <w:sz w:val="22"/>
              </w:rPr>
              <w:t>To plan and convene meetings for</w:t>
            </w:r>
          </w:p>
          <w:p w:rsidR="002779BB" w:rsidRPr="003469E1" w:rsidRDefault="00310061">
            <w:pPr>
              <w:spacing w:after="213" w:line="246" w:lineRule="auto"/>
              <w:ind w:left="24" w:right="110" w:firstLine="0"/>
              <w:rPr>
                <w:rFonts w:ascii="Times New Roman" w:hAnsi="Times New Roman" w:cs="Times New Roman"/>
              </w:rPr>
            </w:pPr>
            <w:r w:rsidRPr="003469E1">
              <w:rPr>
                <w:rFonts w:ascii="Times New Roman" w:hAnsi="Times New Roman" w:cs="Times New Roman"/>
                <w:sz w:val="22"/>
              </w:rPr>
              <w:t>Inter</w:t>
            </w:r>
            <w:r w:rsidR="006D39BD" w:rsidRPr="003469E1">
              <w:rPr>
                <w:rFonts w:ascii="Times New Roman" w:hAnsi="Times New Roman" w:cs="Times New Roman"/>
                <w:sz w:val="22"/>
              </w:rPr>
              <w:t>sectoral</w:t>
            </w:r>
            <w:r w:rsidRPr="003469E1">
              <w:rPr>
                <w:rFonts w:ascii="Times New Roman" w:hAnsi="Times New Roman" w:cs="Times New Roman"/>
                <w:sz w:val="22"/>
              </w:rPr>
              <w:t xml:space="preserve"> Forum, Joint gender Sector Steering Committee and intergovernmental Sector Working Groups</w:t>
            </w:r>
          </w:p>
          <w:p w:rsidR="002779BB" w:rsidRPr="003469E1" w:rsidRDefault="00310061">
            <w:pPr>
              <w:spacing w:after="0" w:line="259" w:lineRule="auto"/>
              <w:ind w:left="14" w:right="0" w:firstLine="0"/>
              <w:jc w:val="left"/>
              <w:rPr>
                <w:rFonts w:ascii="Times New Roman" w:hAnsi="Times New Roman" w:cs="Times New Roman"/>
              </w:rPr>
            </w:pPr>
            <w:r w:rsidRPr="003469E1">
              <w:rPr>
                <w:rFonts w:ascii="Times New Roman" w:hAnsi="Times New Roman" w:cs="Times New Roman"/>
                <w:sz w:val="22"/>
              </w:rPr>
              <w:t>To pro</w:t>
            </w:r>
            <w:r w:rsidRPr="003469E1">
              <w:rPr>
                <w:rFonts w:ascii="Times New Roman" w:hAnsi="Times New Roman" w:cs="Times New Roman"/>
                <w:sz w:val="22"/>
              </w:rPr>
              <w:t>vide secretariat support to the</w:t>
            </w:r>
          </w:p>
          <w:p w:rsidR="002779BB" w:rsidRPr="003469E1" w:rsidRDefault="00310061">
            <w:pPr>
              <w:spacing w:after="0" w:line="259" w:lineRule="auto"/>
              <w:ind w:left="19" w:right="0" w:firstLine="0"/>
              <w:jc w:val="left"/>
              <w:rPr>
                <w:rFonts w:ascii="Times New Roman" w:hAnsi="Times New Roman" w:cs="Times New Roman"/>
              </w:rPr>
            </w:pPr>
            <w:r w:rsidRPr="003469E1">
              <w:rPr>
                <w:rFonts w:ascii="Times New Roman" w:hAnsi="Times New Roman" w:cs="Times New Roman"/>
                <w:sz w:val="22"/>
              </w:rPr>
              <w:t>Intergovernmental Forum, the Joint</w:t>
            </w:r>
          </w:p>
          <w:p w:rsidR="002779BB" w:rsidRPr="003469E1" w:rsidRDefault="00310061">
            <w:pPr>
              <w:spacing w:after="0" w:line="259" w:lineRule="auto"/>
              <w:ind w:left="14" w:right="19" w:firstLine="5"/>
              <w:rPr>
                <w:rFonts w:ascii="Times New Roman" w:hAnsi="Times New Roman" w:cs="Times New Roman"/>
              </w:rPr>
            </w:pPr>
            <w:r w:rsidRPr="003469E1">
              <w:rPr>
                <w:rFonts w:ascii="Times New Roman" w:hAnsi="Times New Roman" w:cs="Times New Roman"/>
                <w:sz w:val="22"/>
              </w:rPr>
              <w:t>Gender Sector Steering Committee and the inter</w:t>
            </w:r>
            <w:r w:rsidRPr="003469E1">
              <w:rPr>
                <w:rFonts w:ascii="Times New Roman" w:hAnsi="Times New Roman" w:cs="Times New Roman"/>
                <w:sz w:val="22"/>
              </w:rPr>
              <w:t xml:space="preserve"> Sector Technical Working Groups</w:t>
            </w:r>
          </w:p>
        </w:tc>
        <w:tc>
          <w:tcPr>
            <w:tcW w:w="3259"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149" w:line="259" w:lineRule="auto"/>
              <w:ind w:left="46" w:right="0" w:firstLine="0"/>
              <w:jc w:val="left"/>
              <w:rPr>
                <w:rFonts w:ascii="Times New Roman" w:hAnsi="Times New Roman" w:cs="Times New Roman"/>
              </w:rPr>
            </w:pPr>
            <w:r w:rsidRPr="003469E1">
              <w:rPr>
                <w:rFonts w:ascii="Times New Roman" w:hAnsi="Times New Roman" w:cs="Times New Roman"/>
                <w:sz w:val="22"/>
              </w:rPr>
              <w:t>Head/ Coordinator</w:t>
            </w:r>
            <w:r w:rsidR="006D39BD" w:rsidRPr="003469E1">
              <w:rPr>
                <w:rFonts w:ascii="Times New Roman" w:hAnsi="Times New Roman" w:cs="Times New Roman"/>
                <w:sz w:val="22"/>
              </w:rPr>
              <w:t>/Gender Officer</w:t>
            </w:r>
          </w:p>
          <w:p w:rsidR="002779BB" w:rsidRPr="003469E1" w:rsidRDefault="00310061">
            <w:pPr>
              <w:spacing w:after="0" w:line="259" w:lineRule="auto"/>
              <w:ind w:left="32" w:right="0" w:firstLine="53"/>
              <w:rPr>
                <w:rFonts w:ascii="Times New Roman" w:hAnsi="Times New Roman" w:cs="Times New Roman"/>
              </w:rPr>
            </w:pPr>
            <w:r w:rsidRPr="003469E1">
              <w:rPr>
                <w:rFonts w:ascii="Times New Roman" w:hAnsi="Times New Roman" w:cs="Times New Roman"/>
                <w:sz w:val="22"/>
              </w:rPr>
              <w:t>Technical and administrative staff to be determined by the steering committee</w:t>
            </w:r>
          </w:p>
        </w:tc>
      </w:tr>
      <w:tr w:rsidR="002779BB" w:rsidRPr="003469E1">
        <w:trPr>
          <w:trHeight w:val="5512"/>
        </w:trPr>
        <w:tc>
          <w:tcPr>
            <w:tcW w:w="600"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8" w:right="0" w:firstLine="0"/>
              <w:jc w:val="left"/>
              <w:rPr>
                <w:rFonts w:ascii="Times New Roman" w:hAnsi="Times New Roman" w:cs="Times New Roman"/>
              </w:rPr>
            </w:pPr>
            <w:r w:rsidRPr="003469E1">
              <w:rPr>
                <w:rFonts w:ascii="Times New Roman" w:eastAsia="Calibri" w:hAnsi="Times New Roman" w:cs="Times New Roman"/>
                <w:sz w:val="24"/>
              </w:rPr>
              <w:t>4.</w:t>
            </w:r>
          </w:p>
        </w:tc>
        <w:tc>
          <w:tcPr>
            <w:tcW w:w="2417"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0" w:line="259" w:lineRule="auto"/>
              <w:ind w:left="13" w:right="0" w:firstLine="0"/>
              <w:jc w:val="left"/>
              <w:rPr>
                <w:rFonts w:ascii="Times New Roman" w:hAnsi="Times New Roman" w:cs="Times New Roman"/>
              </w:rPr>
            </w:pPr>
            <w:r w:rsidRPr="003469E1">
              <w:rPr>
                <w:rFonts w:ascii="Times New Roman" w:hAnsi="Times New Roman" w:cs="Times New Roman"/>
                <w:sz w:val="22"/>
              </w:rPr>
              <w:t>Intergovernmental</w:t>
            </w:r>
          </w:p>
          <w:p w:rsidR="002779BB" w:rsidRPr="003469E1" w:rsidRDefault="00310061">
            <w:pPr>
              <w:spacing w:after="0" w:line="259" w:lineRule="auto"/>
              <w:ind w:left="13" w:right="0" w:firstLine="0"/>
              <w:jc w:val="left"/>
              <w:rPr>
                <w:rFonts w:ascii="Times New Roman" w:hAnsi="Times New Roman" w:cs="Times New Roman"/>
              </w:rPr>
            </w:pPr>
            <w:r w:rsidRPr="003469E1">
              <w:rPr>
                <w:rFonts w:ascii="Times New Roman" w:hAnsi="Times New Roman" w:cs="Times New Roman"/>
                <w:sz w:val="22"/>
              </w:rPr>
              <w:t>County Gender Sector</w:t>
            </w:r>
          </w:p>
          <w:p w:rsidR="002779BB" w:rsidRPr="003469E1" w:rsidRDefault="00310061">
            <w:pPr>
              <w:spacing w:after="0" w:line="259" w:lineRule="auto"/>
              <w:ind w:left="13" w:right="0" w:firstLine="0"/>
              <w:jc w:val="left"/>
              <w:rPr>
                <w:rFonts w:ascii="Times New Roman" w:hAnsi="Times New Roman" w:cs="Times New Roman"/>
              </w:rPr>
            </w:pPr>
            <w:r w:rsidRPr="003469E1">
              <w:rPr>
                <w:rFonts w:ascii="Times New Roman" w:hAnsi="Times New Roman" w:cs="Times New Roman"/>
                <w:sz w:val="22"/>
              </w:rPr>
              <w:t>Working Groups</w:t>
            </w:r>
          </w:p>
        </w:tc>
        <w:tc>
          <w:tcPr>
            <w:tcW w:w="4029"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207" w:line="235" w:lineRule="auto"/>
              <w:ind w:left="15" w:right="0" w:hanging="10"/>
              <w:rPr>
                <w:rFonts w:ascii="Times New Roman" w:hAnsi="Times New Roman" w:cs="Times New Roman"/>
              </w:rPr>
            </w:pPr>
            <w:r w:rsidRPr="003469E1">
              <w:rPr>
                <w:rFonts w:ascii="Times New Roman" w:hAnsi="Times New Roman" w:cs="Times New Roman"/>
                <w:sz w:val="22"/>
              </w:rPr>
              <w:t>To harmonize gender related activities to avoid duplication in the field</w:t>
            </w:r>
          </w:p>
          <w:p w:rsidR="002779BB" w:rsidRPr="003469E1" w:rsidRDefault="00310061">
            <w:pPr>
              <w:spacing w:after="198" w:line="255" w:lineRule="auto"/>
              <w:ind w:left="10" w:right="0" w:hanging="10"/>
              <w:jc w:val="left"/>
              <w:rPr>
                <w:rFonts w:ascii="Times New Roman" w:hAnsi="Times New Roman" w:cs="Times New Roman"/>
              </w:rPr>
            </w:pPr>
            <w:r w:rsidRPr="003469E1">
              <w:rPr>
                <w:rFonts w:ascii="Times New Roman" w:hAnsi="Times New Roman" w:cs="Times New Roman"/>
                <w:sz w:val="22"/>
              </w:rPr>
              <w:t>To develop joint implementation strategies for similar gender related work</w:t>
            </w:r>
          </w:p>
          <w:p w:rsidR="002779BB" w:rsidRPr="003469E1" w:rsidRDefault="00310061">
            <w:pPr>
              <w:spacing w:after="209" w:line="245" w:lineRule="auto"/>
              <w:ind w:left="5" w:right="101" w:firstLine="14"/>
              <w:rPr>
                <w:rFonts w:ascii="Times New Roman" w:hAnsi="Times New Roman" w:cs="Times New Roman"/>
              </w:rPr>
            </w:pPr>
            <w:r w:rsidRPr="003469E1">
              <w:rPr>
                <w:rFonts w:ascii="Times New Roman" w:hAnsi="Times New Roman" w:cs="Times New Roman"/>
                <w:sz w:val="22"/>
              </w:rPr>
              <w:t>Make policy and program recommendations through the steering committee to Inter</w:t>
            </w:r>
            <w:r w:rsidR="003469E1" w:rsidRPr="003469E1">
              <w:rPr>
                <w:rFonts w:ascii="Times New Roman" w:hAnsi="Times New Roman" w:cs="Times New Roman"/>
                <w:sz w:val="22"/>
              </w:rPr>
              <w:t>sectoral</w:t>
            </w:r>
            <w:r w:rsidRPr="003469E1">
              <w:rPr>
                <w:rFonts w:ascii="Times New Roman" w:hAnsi="Times New Roman" w:cs="Times New Roman"/>
                <w:sz w:val="22"/>
              </w:rPr>
              <w:t xml:space="preserve"> forum on Gender.</w:t>
            </w:r>
          </w:p>
          <w:p w:rsidR="002779BB" w:rsidRPr="003469E1" w:rsidRDefault="00310061">
            <w:pPr>
              <w:spacing w:after="0" w:line="259" w:lineRule="auto"/>
              <w:ind w:left="0" w:right="86" w:firstLine="14"/>
              <w:jc w:val="left"/>
              <w:rPr>
                <w:rFonts w:ascii="Times New Roman" w:hAnsi="Times New Roman" w:cs="Times New Roman"/>
              </w:rPr>
            </w:pPr>
            <w:r w:rsidRPr="003469E1">
              <w:rPr>
                <w:rFonts w:ascii="Times New Roman" w:hAnsi="Times New Roman" w:cs="Times New Roman"/>
                <w:sz w:val="22"/>
              </w:rPr>
              <w:t>Lobby for funding/resource mobilization for gender activities at the county</w:t>
            </w:r>
          </w:p>
        </w:tc>
        <w:tc>
          <w:tcPr>
            <w:tcW w:w="3259" w:type="dxa"/>
            <w:tcBorders>
              <w:top w:val="single" w:sz="2" w:space="0" w:color="000000"/>
              <w:left w:val="single" w:sz="2" w:space="0" w:color="000000"/>
              <w:bottom w:val="single" w:sz="2" w:space="0" w:color="000000"/>
              <w:right w:val="single" w:sz="2" w:space="0" w:color="000000"/>
            </w:tcBorders>
          </w:tcPr>
          <w:p w:rsidR="002779BB" w:rsidRPr="003469E1" w:rsidRDefault="00310061">
            <w:pPr>
              <w:spacing w:after="203" w:line="249" w:lineRule="auto"/>
              <w:ind w:left="3" w:right="173" w:firstLine="14"/>
              <w:rPr>
                <w:rFonts w:ascii="Times New Roman" w:hAnsi="Times New Roman" w:cs="Times New Roman"/>
              </w:rPr>
            </w:pPr>
            <w:r w:rsidRPr="003469E1">
              <w:rPr>
                <w:rFonts w:ascii="Times New Roman" w:hAnsi="Times New Roman" w:cs="Times New Roman"/>
                <w:sz w:val="22"/>
              </w:rPr>
              <w:t xml:space="preserve">CECs for gender, chief officers in charge of gender, County Commissioner, County directors from </w:t>
            </w:r>
            <w:r w:rsidR="00A707A5" w:rsidRPr="003469E1">
              <w:rPr>
                <w:rFonts w:ascii="Times New Roman" w:hAnsi="Times New Roman" w:cs="Times New Roman"/>
                <w:sz w:val="22"/>
              </w:rPr>
              <w:t>County</w:t>
            </w:r>
            <w:r w:rsidRPr="003469E1">
              <w:rPr>
                <w:rFonts w:ascii="Times New Roman" w:hAnsi="Times New Roman" w:cs="Times New Roman"/>
                <w:sz w:val="22"/>
              </w:rPr>
              <w:t xml:space="preserve"> and County government for gender, County Police Commandants, Judiciary rep</w:t>
            </w:r>
            <w:r w:rsidRPr="003469E1">
              <w:rPr>
                <w:rFonts w:ascii="Times New Roman" w:hAnsi="Times New Roman" w:cs="Times New Roman"/>
                <w:sz w:val="22"/>
              </w:rPr>
              <w:t xml:space="preserve">resentatives of the ODPP, representatives </w:t>
            </w:r>
            <w:proofErr w:type="gramStart"/>
            <w:r w:rsidRPr="003469E1">
              <w:rPr>
                <w:rFonts w:ascii="Times New Roman" w:hAnsi="Times New Roman" w:cs="Times New Roman"/>
                <w:sz w:val="22"/>
              </w:rPr>
              <w:t xml:space="preserve">and </w:t>
            </w:r>
            <w:r w:rsidRPr="003469E1">
              <w:rPr>
                <w:rFonts w:ascii="Times New Roman" w:hAnsi="Times New Roman" w:cs="Times New Roman"/>
                <w:sz w:val="22"/>
              </w:rPr>
              <w:t xml:space="preserve"> </w:t>
            </w:r>
            <w:r w:rsidR="00A707A5" w:rsidRPr="003469E1">
              <w:rPr>
                <w:rFonts w:ascii="Times New Roman" w:hAnsi="Times New Roman" w:cs="Times New Roman"/>
                <w:sz w:val="22"/>
              </w:rPr>
              <w:t>County</w:t>
            </w:r>
            <w:proofErr w:type="gramEnd"/>
            <w:r w:rsidRPr="003469E1">
              <w:rPr>
                <w:rFonts w:ascii="Times New Roman" w:hAnsi="Times New Roman" w:cs="Times New Roman"/>
                <w:sz w:val="22"/>
              </w:rPr>
              <w:t xml:space="preserve"> Council for persons with disability officer.</w:t>
            </w:r>
          </w:p>
          <w:p w:rsidR="002779BB" w:rsidRPr="003469E1" w:rsidRDefault="00310061">
            <w:pPr>
              <w:spacing w:after="97" w:line="216" w:lineRule="auto"/>
              <w:ind w:left="3" w:right="226" w:firstLine="10"/>
              <w:rPr>
                <w:rFonts w:ascii="Times New Roman" w:hAnsi="Times New Roman" w:cs="Times New Roman"/>
              </w:rPr>
            </w:pPr>
            <w:r w:rsidRPr="003469E1">
              <w:rPr>
                <w:rFonts w:ascii="Times New Roman" w:hAnsi="Times New Roman" w:cs="Times New Roman"/>
                <w:sz w:val="22"/>
              </w:rPr>
              <w:t>Representative from following organizations shall attend as ex</w:t>
            </w:r>
            <w:r w:rsidR="003469E1" w:rsidRPr="003469E1">
              <w:rPr>
                <w:rFonts w:ascii="Times New Roman" w:hAnsi="Times New Roman" w:cs="Times New Roman"/>
                <w:sz w:val="22"/>
              </w:rPr>
              <w:t>-</w:t>
            </w:r>
            <w:r w:rsidRPr="003469E1">
              <w:rPr>
                <w:rFonts w:ascii="Times New Roman" w:hAnsi="Times New Roman" w:cs="Times New Roman"/>
                <w:sz w:val="22"/>
              </w:rPr>
              <w:t xml:space="preserve">officio </w:t>
            </w:r>
            <w:proofErr w:type="gramStart"/>
            <w:r w:rsidRPr="003469E1">
              <w:rPr>
                <w:rFonts w:ascii="Times New Roman" w:hAnsi="Times New Roman" w:cs="Times New Roman"/>
                <w:sz w:val="22"/>
              </w:rPr>
              <w:t>members ;</w:t>
            </w:r>
            <w:proofErr w:type="gramEnd"/>
          </w:p>
          <w:p w:rsidR="002779BB" w:rsidRPr="003469E1" w:rsidRDefault="00310061">
            <w:pPr>
              <w:spacing w:after="2" w:line="253" w:lineRule="auto"/>
              <w:ind w:left="723" w:right="715" w:hanging="10"/>
              <w:rPr>
                <w:rFonts w:ascii="Times New Roman" w:hAnsi="Times New Roman" w:cs="Times New Roman"/>
              </w:rPr>
            </w:pPr>
            <w:r w:rsidRPr="003469E1">
              <w:rPr>
                <w:rFonts w:ascii="Times New Roman" w:hAnsi="Times New Roman" w:cs="Times New Roman"/>
                <w:sz w:val="22"/>
              </w:rPr>
              <w:t>civil society</w:t>
            </w:r>
            <w:r w:rsidR="003469E1" w:rsidRPr="003469E1">
              <w:rPr>
                <w:rFonts w:ascii="Times New Roman" w:hAnsi="Times New Roman" w:cs="Times New Roman"/>
                <w:sz w:val="22"/>
              </w:rPr>
              <w:t xml:space="preserve"> representatives</w:t>
            </w:r>
            <w:r w:rsidRPr="003469E1">
              <w:rPr>
                <w:rFonts w:ascii="Times New Roman" w:hAnsi="Times New Roman" w:cs="Times New Roman"/>
                <w:sz w:val="22"/>
              </w:rPr>
              <w:t>, private sector</w:t>
            </w:r>
          </w:p>
          <w:p w:rsidR="002779BB" w:rsidRPr="003469E1" w:rsidRDefault="00310061">
            <w:pPr>
              <w:spacing w:after="0" w:line="259" w:lineRule="auto"/>
              <w:ind w:left="728" w:right="0" w:firstLine="0"/>
              <w:jc w:val="left"/>
              <w:rPr>
                <w:rFonts w:ascii="Times New Roman" w:hAnsi="Times New Roman" w:cs="Times New Roman"/>
              </w:rPr>
            </w:pPr>
            <w:r w:rsidRPr="003469E1">
              <w:rPr>
                <w:rFonts w:ascii="Times New Roman" w:hAnsi="Times New Roman" w:cs="Times New Roman"/>
                <w:sz w:val="22"/>
              </w:rPr>
              <w:t>Faith Based Organizations</w:t>
            </w:r>
          </w:p>
        </w:tc>
      </w:tr>
    </w:tbl>
    <w:p w:rsidR="002779BB" w:rsidRPr="003469E1" w:rsidRDefault="00310061">
      <w:pPr>
        <w:numPr>
          <w:ilvl w:val="0"/>
          <w:numId w:val="11"/>
        </w:numPr>
        <w:spacing w:after="0" w:line="259" w:lineRule="auto"/>
        <w:ind w:right="0" w:hanging="288"/>
        <w:jc w:val="left"/>
        <w:rPr>
          <w:rFonts w:ascii="Times New Roman" w:hAnsi="Times New Roman" w:cs="Times New Roman"/>
        </w:rPr>
      </w:pPr>
      <w:r w:rsidRPr="003469E1">
        <w:rPr>
          <w:rFonts w:ascii="Times New Roman" w:eastAsia="Calibri" w:hAnsi="Times New Roman" w:cs="Times New Roman"/>
          <w:sz w:val="24"/>
        </w:rPr>
        <w:t>|</w:t>
      </w:r>
    </w:p>
    <w:p w:rsidR="002779BB" w:rsidRPr="003469E1" w:rsidRDefault="002779BB">
      <w:pPr>
        <w:spacing w:after="690" w:line="259" w:lineRule="auto"/>
        <w:ind w:left="3317" w:right="0" w:firstLine="0"/>
        <w:jc w:val="left"/>
        <w:rPr>
          <w:rFonts w:ascii="Times New Roman" w:hAnsi="Times New Roman" w:cs="Times New Roman"/>
        </w:rPr>
      </w:pPr>
    </w:p>
    <w:p w:rsidR="00920BE9" w:rsidRDefault="00920BE9" w:rsidP="00920BE9">
      <w:pPr>
        <w:pStyle w:val="Heading2"/>
        <w:spacing w:after="48"/>
        <w:ind w:left="2943"/>
        <w:jc w:val="both"/>
        <w:rPr>
          <w:rFonts w:ascii="Times New Roman" w:hAnsi="Times New Roman" w:cs="Times New Roman"/>
          <w:b/>
          <w:bCs/>
        </w:rPr>
      </w:pPr>
    </w:p>
    <w:p w:rsidR="00920BE9" w:rsidRDefault="00920BE9" w:rsidP="003469E1">
      <w:pPr>
        <w:pStyle w:val="Heading2"/>
        <w:spacing w:after="48"/>
        <w:ind w:left="2943"/>
        <w:rPr>
          <w:rFonts w:ascii="Times New Roman" w:hAnsi="Times New Roman" w:cs="Times New Roman"/>
          <w:b/>
          <w:bCs/>
        </w:rPr>
      </w:pPr>
    </w:p>
    <w:p w:rsidR="00920BE9" w:rsidRDefault="00920BE9" w:rsidP="003469E1">
      <w:pPr>
        <w:pStyle w:val="Heading2"/>
        <w:spacing w:after="48"/>
        <w:ind w:left="2943"/>
        <w:rPr>
          <w:rFonts w:ascii="Times New Roman" w:hAnsi="Times New Roman" w:cs="Times New Roman"/>
          <w:b/>
          <w:bCs/>
        </w:rPr>
      </w:pPr>
    </w:p>
    <w:p w:rsidR="00920BE9" w:rsidRDefault="00920BE9" w:rsidP="003469E1">
      <w:pPr>
        <w:pStyle w:val="Heading2"/>
        <w:spacing w:after="48"/>
        <w:ind w:left="2943"/>
        <w:rPr>
          <w:rFonts w:ascii="Times New Roman" w:hAnsi="Times New Roman" w:cs="Times New Roman"/>
          <w:b/>
          <w:bCs/>
        </w:rPr>
      </w:pPr>
    </w:p>
    <w:p w:rsidR="002779BB" w:rsidRPr="006E7829" w:rsidRDefault="00310061" w:rsidP="003469E1">
      <w:pPr>
        <w:pStyle w:val="Heading2"/>
        <w:spacing w:after="48"/>
        <w:ind w:left="2943"/>
        <w:rPr>
          <w:rFonts w:ascii="Times New Roman" w:hAnsi="Times New Roman" w:cs="Times New Roman"/>
          <w:b/>
          <w:bCs/>
        </w:rPr>
      </w:pPr>
      <w:r w:rsidRPr="006E7829">
        <w:rPr>
          <w:rFonts w:ascii="Times New Roman" w:hAnsi="Times New Roman" w:cs="Times New Roman"/>
          <w:b/>
          <w:bCs/>
        </w:rPr>
        <w:t>REPUBLIC OF KENYA</w:t>
      </w:r>
    </w:p>
    <w:p w:rsidR="00485D04" w:rsidRPr="00920BE9" w:rsidRDefault="003469E1" w:rsidP="00920BE9">
      <w:pPr>
        <w:rPr>
          <w:rFonts w:ascii="Times New Roman" w:hAnsi="Times New Roman" w:cs="Times New Roman"/>
          <w:b/>
          <w:bCs/>
        </w:rPr>
      </w:pPr>
      <w:r w:rsidRPr="006E7829">
        <w:rPr>
          <w:rFonts w:ascii="Times New Roman" w:hAnsi="Times New Roman" w:cs="Times New Roman"/>
          <w:b/>
          <w:bCs/>
        </w:rPr>
        <w:t xml:space="preserve">                   </w:t>
      </w:r>
      <w:r w:rsidR="001B3AFE" w:rsidRPr="006E7829">
        <w:rPr>
          <w:rFonts w:ascii="Times New Roman" w:hAnsi="Times New Roman" w:cs="Times New Roman"/>
          <w:b/>
          <w:bCs/>
        </w:rPr>
        <w:t xml:space="preserve">                </w:t>
      </w:r>
      <w:r w:rsidRPr="006E7829">
        <w:rPr>
          <w:rFonts w:ascii="Times New Roman" w:hAnsi="Times New Roman" w:cs="Times New Roman"/>
          <w:b/>
          <w:bCs/>
        </w:rPr>
        <w:t>COUNTY GOVERNMENT OF MIGOR</w:t>
      </w:r>
      <w:r w:rsidR="00920BE9">
        <w:rPr>
          <w:rFonts w:ascii="Times New Roman" w:hAnsi="Times New Roman" w:cs="Times New Roman"/>
          <w:b/>
          <w:bCs/>
        </w:rPr>
        <w:t>I</w:t>
      </w:r>
    </w:p>
    <w:p w:rsidR="002779BB" w:rsidRPr="003469E1" w:rsidRDefault="002779BB">
      <w:pPr>
        <w:spacing w:after="0" w:line="259" w:lineRule="auto"/>
        <w:ind w:left="10" w:right="902" w:hanging="10"/>
        <w:jc w:val="right"/>
        <w:rPr>
          <w:rFonts w:ascii="Times New Roman" w:hAnsi="Times New Roman" w:cs="Times New Roman"/>
        </w:rPr>
      </w:pPr>
    </w:p>
    <w:p w:rsidR="002779BB" w:rsidRPr="003469E1" w:rsidRDefault="00310061">
      <w:pPr>
        <w:spacing w:after="165" w:line="259" w:lineRule="auto"/>
        <w:ind w:left="0" w:right="0" w:firstLine="0"/>
        <w:jc w:val="left"/>
        <w:rPr>
          <w:rFonts w:ascii="Times New Roman" w:hAnsi="Times New Roman" w:cs="Times New Roman"/>
        </w:rPr>
      </w:pPr>
      <w:r w:rsidRPr="003469E1">
        <w:rPr>
          <w:rFonts w:ascii="Times New Roman" w:hAnsi="Times New Roman" w:cs="Times New Roman"/>
          <w:noProof/>
          <w:sz w:val="22"/>
        </w:rPr>
        <mc:AlternateContent>
          <mc:Choice Requires="wpg">
            <w:drawing>
              <wp:inline distT="0" distB="0" distL="0" distR="0">
                <wp:extent cx="6330697" cy="33538"/>
                <wp:effectExtent l="0" t="0" r="0" b="0"/>
                <wp:docPr id="43147" name="Group 43147"/>
                <wp:cNvGraphicFramePr/>
                <a:graphic xmlns:a="http://schemas.openxmlformats.org/drawingml/2006/main">
                  <a:graphicData uri="http://schemas.microsoft.com/office/word/2010/wordprocessingGroup">
                    <wpg:wgp>
                      <wpg:cNvGrpSpPr/>
                      <wpg:grpSpPr>
                        <a:xfrm>
                          <a:off x="0" y="0"/>
                          <a:ext cx="6330697" cy="33538"/>
                          <a:chOff x="0" y="0"/>
                          <a:chExt cx="6330697" cy="33538"/>
                        </a:xfrm>
                      </wpg:grpSpPr>
                      <wps:wsp>
                        <wps:cNvPr id="43146" name="Shape 43146"/>
                        <wps:cNvSpPr/>
                        <wps:spPr>
                          <a:xfrm>
                            <a:off x="0" y="0"/>
                            <a:ext cx="6330697" cy="33538"/>
                          </a:xfrm>
                          <a:custGeom>
                            <a:avLst/>
                            <a:gdLst/>
                            <a:ahLst/>
                            <a:cxnLst/>
                            <a:rect l="0" t="0" r="0" b="0"/>
                            <a:pathLst>
                              <a:path w="6330697" h="33538">
                                <a:moveTo>
                                  <a:pt x="0" y="16769"/>
                                </a:moveTo>
                                <a:lnTo>
                                  <a:pt x="6330697" y="16769"/>
                                </a:lnTo>
                              </a:path>
                            </a:pathLst>
                          </a:custGeom>
                          <a:ln w="3353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3147" style="width:498.48pt;height:2.64076pt;mso-position-horizontal-relative:char;mso-position-vertical-relative:line" coordsize="63306,335">
                <v:shape id="Shape 43146" style="position:absolute;width:63306;height:335;left:0;top:0;" coordsize="6330697,33538" path="m0,16769l6330697,16769">
                  <v:stroke weight="2.64076pt" endcap="flat" joinstyle="miter" miterlimit="1" on="true" color="#000000"/>
                  <v:fill on="false" color="#000000"/>
                </v:shape>
              </v:group>
            </w:pict>
          </mc:Fallback>
        </mc:AlternateContent>
      </w:r>
    </w:p>
    <w:p w:rsidR="002779BB" w:rsidRPr="00485D04" w:rsidRDefault="00310061" w:rsidP="003469E1">
      <w:pPr>
        <w:pStyle w:val="Heading3"/>
        <w:spacing w:after="183"/>
        <w:ind w:left="48"/>
        <w:jc w:val="center"/>
        <w:rPr>
          <w:rFonts w:ascii="Times New Roman" w:hAnsi="Times New Roman" w:cs="Times New Roman"/>
          <w:b/>
          <w:bCs/>
          <w:u w:val="single"/>
        </w:rPr>
      </w:pPr>
      <w:r w:rsidRPr="00485D04">
        <w:rPr>
          <w:rFonts w:ascii="Times New Roman" w:hAnsi="Times New Roman" w:cs="Times New Roman"/>
          <w:b/>
          <w:bCs/>
          <w:u w:val="single"/>
        </w:rPr>
        <w:t>MUTUAL AGREEMENT FOR THE INTER</w:t>
      </w:r>
      <w:r w:rsidR="003469E1" w:rsidRPr="00485D04">
        <w:rPr>
          <w:rFonts w:ascii="Times New Roman" w:hAnsi="Times New Roman" w:cs="Times New Roman"/>
          <w:b/>
          <w:bCs/>
          <w:u w:val="single"/>
        </w:rPr>
        <w:t>SECTORAL</w:t>
      </w:r>
      <w:r w:rsidRPr="00485D04">
        <w:rPr>
          <w:rFonts w:ascii="Times New Roman" w:hAnsi="Times New Roman" w:cs="Times New Roman"/>
          <w:b/>
          <w:bCs/>
          <w:u w:val="single"/>
        </w:rPr>
        <w:t xml:space="preserve"> FORUM FOR GENDER</w:t>
      </w:r>
    </w:p>
    <w:p w:rsidR="002779BB" w:rsidRPr="003469E1" w:rsidRDefault="003469E1">
      <w:pPr>
        <w:spacing w:after="146"/>
        <w:ind w:left="29" w:right="14"/>
        <w:rPr>
          <w:rFonts w:ascii="Times New Roman" w:hAnsi="Times New Roman" w:cs="Times New Roman"/>
        </w:rPr>
      </w:pPr>
      <w:r>
        <w:rPr>
          <w:rFonts w:ascii="Times New Roman" w:hAnsi="Times New Roman" w:cs="Times New Roman"/>
        </w:rPr>
        <w:t>As between office of the County Commissioner and the County Executive committee member</w:t>
      </w:r>
    </w:p>
    <w:p w:rsidR="002779BB" w:rsidRPr="003469E1" w:rsidRDefault="00310061">
      <w:pPr>
        <w:spacing w:after="123" w:line="253" w:lineRule="auto"/>
        <w:ind w:left="43" w:right="0" w:hanging="10"/>
        <w:jc w:val="left"/>
        <w:rPr>
          <w:rFonts w:ascii="Times New Roman" w:hAnsi="Times New Roman" w:cs="Times New Roman"/>
        </w:rPr>
      </w:pPr>
      <w:r w:rsidRPr="003469E1">
        <w:rPr>
          <w:rFonts w:ascii="Times New Roman" w:hAnsi="Times New Roman" w:cs="Times New Roman"/>
          <w:sz w:val="28"/>
        </w:rPr>
        <w:t>Parties agree: -</w:t>
      </w:r>
    </w:p>
    <w:p w:rsidR="002779BB" w:rsidRPr="003469E1" w:rsidRDefault="00310061">
      <w:pPr>
        <w:numPr>
          <w:ilvl w:val="0"/>
          <w:numId w:val="12"/>
        </w:numPr>
        <w:spacing w:after="279"/>
        <w:ind w:right="14" w:hanging="475"/>
        <w:rPr>
          <w:rFonts w:ascii="Times New Roman" w:hAnsi="Times New Roman" w:cs="Times New Roman"/>
        </w:rPr>
      </w:pPr>
      <w:r w:rsidRPr="003469E1">
        <w:rPr>
          <w:rFonts w:ascii="Times New Roman" w:hAnsi="Times New Roman" w:cs="Times New Roman"/>
        </w:rPr>
        <w:t>That there shall be the establishment of an Inte</w:t>
      </w:r>
      <w:r w:rsidR="003469E1">
        <w:rPr>
          <w:rFonts w:ascii="Times New Roman" w:hAnsi="Times New Roman" w:cs="Times New Roman"/>
        </w:rPr>
        <w:t>rsectoral</w:t>
      </w:r>
      <w:r w:rsidRPr="003469E1">
        <w:rPr>
          <w:rFonts w:ascii="Times New Roman" w:hAnsi="Times New Roman" w:cs="Times New Roman"/>
        </w:rPr>
        <w:t xml:space="preserve"> forum on gender, the purpose of this forum will be to adopt policy re</w:t>
      </w:r>
      <w:r w:rsidRPr="003469E1">
        <w:rPr>
          <w:rFonts w:ascii="Times New Roman" w:hAnsi="Times New Roman" w:cs="Times New Roman"/>
        </w:rPr>
        <w:t>commendations for consideration by the Summit</w:t>
      </w:r>
      <w:r w:rsidR="003469E1">
        <w:rPr>
          <w:rFonts w:ascii="Times New Roman" w:hAnsi="Times New Roman" w:cs="Times New Roman"/>
        </w:rPr>
        <w:t xml:space="preserve"> and harmonization of operations concerning gender</w:t>
      </w:r>
      <w:r w:rsidRPr="003469E1">
        <w:rPr>
          <w:rFonts w:ascii="Times New Roman" w:hAnsi="Times New Roman" w:cs="Times New Roman"/>
        </w:rPr>
        <w:t>.</w:t>
      </w:r>
    </w:p>
    <w:p w:rsidR="002779BB" w:rsidRPr="003469E1" w:rsidRDefault="00310061">
      <w:pPr>
        <w:numPr>
          <w:ilvl w:val="0"/>
          <w:numId w:val="12"/>
        </w:numPr>
        <w:spacing w:after="293"/>
        <w:ind w:right="14" w:hanging="475"/>
        <w:rPr>
          <w:rFonts w:ascii="Times New Roman" w:hAnsi="Times New Roman" w:cs="Times New Roman"/>
        </w:rPr>
      </w:pPr>
      <w:r w:rsidRPr="003469E1">
        <w:rPr>
          <w:rFonts w:ascii="Times New Roman" w:hAnsi="Times New Roman" w:cs="Times New Roman"/>
        </w:rPr>
        <w:t>That there shall be the establishment of a joint Inter</w:t>
      </w:r>
      <w:r w:rsidR="003469E1">
        <w:rPr>
          <w:rFonts w:ascii="Times New Roman" w:hAnsi="Times New Roman" w:cs="Times New Roman"/>
        </w:rPr>
        <w:t>sectoral</w:t>
      </w:r>
      <w:r w:rsidRPr="003469E1">
        <w:rPr>
          <w:rFonts w:ascii="Times New Roman" w:hAnsi="Times New Roman" w:cs="Times New Roman"/>
        </w:rPr>
        <w:t xml:space="preserve"> Steering Committee that shall provide overall policy guidance on gender issues. This will encompass implementation of the resolutions of the </w:t>
      </w:r>
      <w:r w:rsidR="003469E1" w:rsidRPr="003469E1">
        <w:rPr>
          <w:rFonts w:ascii="Times New Roman" w:hAnsi="Times New Roman" w:cs="Times New Roman"/>
        </w:rPr>
        <w:t>Inter</w:t>
      </w:r>
      <w:r w:rsidR="003469E1">
        <w:rPr>
          <w:rFonts w:ascii="Times New Roman" w:hAnsi="Times New Roman" w:cs="Times New Roman"/>
        </w:rPr>
        <w:t>sectoral</w:t>
      </w:r>
      <w:r w:rsidRPr="003469E1">
        <w:rPr>
          <w:rFonts w:ascii="Times New Roman" w:hAnsi="Times New Roman" w:cs="Times New Roman"/>
        </w:rPr>
        <w:t xml:space="preserve"> forum on gender, and undertake all planning for the Intergovernment</w:t>
      </w:r>
      <w:r w:rsidR="003469E1">
        <w:rPr>
          <w:rFonts w:ascii="Times New Roman" w:hAnsi="Times New Roman" w:cs="Times New Roman"/>
        </w:rPr>
        <w:t>al</w:t>
      </w:r>
      <w:r w:rsidRPr="003469E1">
        <w:rPr>
          <w:rFonts w:ascii="Times New Roman" w:hAnsi="Times New Roman" w:cs="Times New Roman"/>
        </w:rPr>
        <w:t xml:space="preserve"> forum. The joint intergovernmental steering committee shall also undertake resource mobilization for all gender activities.</w:t>
      </w:r>
    </w:p>
    <w:p w:rsidR="002779BB" w:rsidRPr="003469E1" w:rsidRDefault="00310061">
      <w:pPr>
        <w:numPr>
          <w:ilvl w:val="0"/>
          <w:numId w:val="12"/>
        </w:numPr>
        <w:spacing w:after="498"/>
        <w:ind w:right="14" w:hanging="475"/>
        <w:rPr>
          <w:rFonts w:ascii="Times New Roman" w:hAnsi="Times New Roman" w:cs="Times New Roman"/>
        </w:rPr>
      </w:pPr>
      <w:r w:rsidRPr="003469E1">
        <w:rPr>
          <w:rFonts w:ascii="Times New Roman" w:hAnsi="Times New Roman" w:cs="Times New Roman"/>
        </w:rPr>
        <w:t xml:space="preserve">That there shall be the establishment of the </w:t>
      </w:r>
      <w:r w:rsidRPr="003469E1">
        <w:rPr>
          <w:rFonts w:ascii="Times New Roman" w:hAnsi="Times New Roman" w:cs="Times New Roman"/>
        </w:rPr>
        <w:t>joint gender secretariat responsible for the implementation of the decisions made by the joint Intergovernmental Steering Committee and the intergovernmental forum on gender. The joint gender secretariat will also be responsible for provision of secretaria</w:t>
      </w:r>
      <w:r w:rsidRPr="003469E1">
        <w:rPr>
          <w:rFonts w:ascii="Times New Roman" w:hAnsi="Times New Roman" w:cs="Times New Roman"/>
        </w:rPr>
        <w:t xml:space="preserve">l support and </w:t>
      </w:r>
      <w:r w:rsidR="003469E1" w:rsidRPr="003469E1">
        <w:rPr>
          <w:rFonts w:ascii="Times New Roman" w:hAnsi="Times New Roman" w:cs="Times New Roman"/>
        </w:rPr>
        <w:t>actualizing</w:t>
      </w:r>
      <w:r w:rsidRPr="003469E1">
        <w:rPr>
          <w:rFonts w:ascii="Times New Roman" w:hAnsi="Times New Roman" w:cs="Times New Roman"/>
        </w:rPr>
        <w:t xml:space="preserve"> decisions of the Intergovernmental Forum, joint gender Sector Steering Committee and intergovernmental Sector Working Groups. This will include but not limited to; planning and convening meetings for Inter</w:t>
      </w:r>
      <w:r w:rsidR="003469E1">
        <w:rPr>
          <w:rFonts w:ascii="Times New Roman" w:hAnsi="Times New Roman" w:cs="Times New Roman"/>
        </w:rPr>
        <w:t>sectoral</w:t>
      </w:r>
      <w:r w:rsidRPr="003469E1">
        <w:rPr>
          <w:rFonts w:ascii="Times New Roman" w:hAnsi="Times New Roman" w:cs="Times New Roman"/>
        </w:rPr>
        <w:t xml:space="preserve"> Forum, joint</w:t>
      </w:r>
      <w:r w:rsidRPr="003469E1">
        <w:rPr>
          <w:rFonts w:ascii="Times New Roman" w:hAnsi="Times New Roman" w:cs="Times New Roman"/>
        </w:rPr>
        <w:t xml:space="preserve"> gender sector steering committee and Intergovernmental sector working groups.</w:t>
      </w:r>
    </w:p>
    <w:p w:rsidR="002779BB" w:rsidRPr="003469E1" w:rsidRDefault="00310061">
      <w:pPr>
        <w:numPr>
          <w:ilvl w:val="0"/>
          <w:numId w:val="12"/>
        </w:numPr>
        <w:spacing w:after="145"/>
        <w:ind w:right="14" w:hanging="475"/>
        <w:rPr>
          <w:rFonts w:ascii="Times New Roman" w:hAnsi="Times New Roman" w:cs="Times New Roman"/>
        </w:rPr>
      </w:pPr>
      <w:r w:rsidRPr="003469E1">
        <w:rPr>
          <w:rFonts w:ascii="Times New Roman" w:hAnsi="Times New Roman" w:cs="Times New Roman"/>
        </w:rPr>
        <w:t>That there shall be Inter</w:t>
      </w:r>
      <w:r w:rsidR="003469E1">
        <w:rPr>
          <w:rFonts w:ascii="Times New Roman" w:hAnsi="Times New Roman" w:cs="Times New Roman"/>
        </w:rPr>
        <w:t>sectoral</w:t>
      </w:r>
      <w:r w:rsidRPr="003469E1">
        <w:rPr>
          <w:rFonts w:ascii="Times New Roman" w:hAnsi="Times New Roman" w:cs="Times New Roman"/>
        </w:rPr>
        <w:t xml:space="preserve"> County sector working groups, responsible for coordination and implementation of gender programs at County level, resource mobilization for</w:t>
      </w:r>
      <w:r w:rsidRPr="003469E1">
        <w:rPr>
          <w:rFonts w:ascii="Times New Roman" w:hAnsi="Times New Roman" w:cs="Times New Roman"/>
        </w:rPr>
        <w:t xml:space="preserve"> gender activities, and policy recommendations for consideration by the joint intergovernmental steering committee.</w:t>
      </w:r>
    </w:p>
    <w:p w:rsidR="002779BB" w:rsidRPr="003469E1" w:rsidRDefault="00310061">
      <w:pPr>
        <w:spacing w:after="245"/>
        <w:ind w:left="106" w:right="14"/>
        <w:rPr>
          <w:rFonts w:ascii="Times New Roman" w:hAnsi="Times New Roman" w:cs="Times New Roman"/>
        </w:rPr>
      </w:pPr>
      <w:r w:rsidRPr="003469E1">
        <w:rPr>
          <w:rFonts w:ascii="Times New Roman" w:hAnsi="Times New Roman" w:cs="Times New Roman"/>
        </w:rPr>
        <w:t>This mutual agreement will become effective on the date of execution by the parties.</w:t>
      </w:r>
    </w:p>
    <w:p w:rsidR="002779BB" w:rsidRPr="003469E1" w:rsidRDefault="00310061">
      <w:pPr>
        <w:spacing w:after="311" w:line="304" w:lineRule="auto"/>
        <w:ind w:left="130" w:right="14"/>
        <w:rPr>
          <w:rFonts w:ascii="Times New Roman" w:hAnsi="Times New Roman" w:cs="Times New Roman"/>
        </w:rPr>
      </w:pPr>
      <w:r w:rsidRPr="003469E1">
        <w:rPr>
          <w:rFonts w:ascii="Times New Roman" w:hAnsi="Times New Roman" w:cs="Times New Roman"/>
        </w:rPr>
        <w:lastRenderedPageBreak/>
        <w:t>By execution hereof, the parties agree that they have read and understood the provisions outlined in the framework;</w:t>
      </w:r>
    </w:p>
    <w:p w:rsidR="002779BB" w:rsidRPr="003469E1" w:rsidRDefault="002779BB" w:rsidP="003469E1">
      <w:pPr>
        <w:spacing w:after="0" w:line="259" w:lineRule="auto"/>
        <w:ind w:right="0"/>
        <w:jc w:val="left"/>
        <w:rPr>
          <w:rFonts w:ascii="Times New Roman" w:hAnsi="Times New Roman" w:cs="Times New Roman"/>
        </w:rPr>
      </w:pPr>
    </w:p>
    <w:p w:rsidR="002779BB" w:rsidRDefault="00485D04">
      <w:pPr>
        <w:rPr>
          <w:rFonts w:ascii="Times New Roman" w:hAnsi="Times New Roman" w:cs="Times New Roman"/>
        </w:rPr>
      </w:pPr>
      <w:r>
        <w:rPr>
          <w:rFonts w:ascii="Times New Roman" w:hAnsi="Times New Roman" w:cs="Times New Roman"/>
        </w:rPr>
        <w:t>SIGNED BY                                                                                    SIGNED BY</w:t>
      </w:r>
    </w:p>
    <w:p w:rsidR="00485D04" w:rsidRDefault="00485D04">
      <w:pPr>
        <w:rPr>
          <w:rFonts w:ascii="Times New Roman" w:hAnsi="Times New Roman" w:cs="Times New Roman"/>
        </w:rPr>
      </w:pPr>
    </w:p>
    <w:p w:rsidR="00485D04" w:rsidRDefault="00485D04">
      <w:pPr>
        <w:rPr>
          <w:rFonts w:ascii="Times New Roman" w:hAnsi="Times New Roman" w:cs="Times New Roman"/>
        </w:rPr>
      </w:pPr>
    </w:p>
    <w:p w:rsidR="00485D04" w:rsidRDefault="00485D04">
      <w:pPr>
        <w:rPr>
          <w:rFonts w:ascii="Times New Roman" w:hAnsi="Times New Roman" w:cs="Times New Roman"/>
        </w:rPr>
      </w:pPr>
    </w:p>
    <w:p w:rsidR="00485D04" w:rsidRDefault="00485D04">
      <w:pPr>
        <w:rPr>
          <w:rFonts w:ascii="Times New Roman" w:hAnsi="Times New Roman" w:cs="Times New Roman"/>
        </w:rPr>
      </w:pPr>
      <w:r>
        <w:rPr>
          <w:rFonts w:ascii="Times New Roman" w:hAnsi="Times New Roman" w:cs="Times New Roman"/>
        </w:rPr>
        <w:t>………………………………                                                 ………………………………….</w:t>
      </w:r>
    </w:p>
    <w:p w:rsidR="00485D04" w:rsidRDefault="00485D04" w:rsidP="00485D04">
      <w:pPr>
        <w:ind w:left="0" w:firstLine="0"/>
        <w:rPr>
          <w:rFonts w:ascii="Times New Roman" w:hAnsi="Times New Roman" w:cs="Times New Roman"/>
        </w:rPr>
      </w:pPr>
      <w:r>
        <w:rPr>
          <w:rFonts w:ascii="Times New Roman" w:hAnsi="Times New Roman" w:cs="Times New Roman"/>
        </w:rPr>
        <w:t>CECM GENDER                                                                  COUNTY COMMISIONER</w:t>
      </w:r>
    </w:p>
    <w:p w:rsidR="00485D04" w:rsidRPr="003469E1" w:rsidRDefault="00485D04">
      <w:pPr>
        <w:rPr>
          <w:rFonts w:ascii="Times New Roman" w:hAnsi="Times New Roman" w:cs="Times New Roman"/>
        </w:rPr>
        <w:sectPr w:rsidR="00485D04" w:rsidRPr="003469E1" w:rsidSect="006E7829">
          <w:footerReference w:type="even" r:id="rId35"/>
          <w:footerReference w:type="default" r:id="rId36"/>
          <w:footerReference w:type="first" r:id="rId37"/>
          <w:pgSz w:w="11904" w:h="16834"/>
          <w:pgMar w:top="1139" w:right="917" w:bottom="893" w:left="965" w:header="720" w:footer="941" w:gutter="0"/>
          <w:pgNumType w:start="0"/>
          <w:cols w:space="720"/>
          <w:titlePg/>
          <w:docGrid w:linePitch="354"/>
        </w:sectPr>
      </w:pPr>
      <w:r>
        <w:rPr>
          <w:rFonts w:ascii="Times New Roman" w:hAnsi="Times New Roman" w:cs="Times New Roman"/>
        </w:rPr>
        <w:t xml:space="preserve">                   </w:t>
      </w:r>
    </w:p>
    <w:p w:rsidR="002779BB" w:rsidRPr="003469E1" w:rsidRDefault="002779BB" w:rsidP="006E7829">
      <w:pPr>
        <w:spacing w:after="60" w:line="259" w:lineRule="auto"/>
        <w:ind w:left="0" w:right="0" w:firstLine="0"/>
        <w:jc w:val="left"/>
        <w:rPr>
          <w:rFonts w:ascii="Times New Roman" w:hAnsi="Times New Roman" w:cs="Times New Roman"/>
        </w:rPr>
      </w:pPr>
    </w:p>
    <w:sectPr w:rsidR="002779BB" w:rsidRPr="003469E1">
      <w:footerReference w:type="even" r:id="rId38"/>
      <w:footerReference w:type="default" r:id="rId39"/>
      <w:footerReference w:type="first" r:id="rId40"/>
      <w:pgSz w:w="11904" w:h="16834"/>
      <w:pgMar w:top="1080" w:right="1440" w:bottom="955" w:left="1238" w:header="720" w:footer="720" w:gutter="0"/>
      <w:cols w:space="720"/>
      <w:textDirection w:val="tbRl"/>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061" w:rsidRDefault="00310061">
      <w:pPr>
        <w:spacing w:after="0" w:line="240" w:lineRule="auto"/>
      </w:pPr>
      <w:r>
        <w:separator/>
      </w:r>
    </w:p>
  </w:endnote>
  <w:endnote w:type="continuationSeparator" w:id="0">
    <w:p w:rsidR="00310061" w:rsidRDefault="0031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BB" w:rsidRDefault="00310061">
    <w:pPr>
      <w:spacing w:after="0" w:line="259" w:lineRule="auto"/>
      <w:ind w:left="360" w:right="0" w:firstLine="0"/>
      <w:jc w:val="left"/>
    </w:pPr>
    <w:r>
      <w:rPr>
        <w:sz w:val="22"/>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782273"/>
      <w:docPartObj>
        <w:docPartGallery w:val="Page Numbers (Bottom of Page)"/>
        <w:docPartUnique/>
      </w:docPartObj>
    </w:sdtPr>
    <w:sdtEndPr>
      <w:rPr>
        <w:noProof/>
      </w:rPr>
    </w:sdtEndPr>
    <w:sdtContent>
      <w:p w:rsidR="006E7829" w:rsidRDefault="006E7829">
        <w:pPr>
          <w:pStyle w:val="Footer"/>
        </w:pPr>
        <w:r>
          <w:fldChar w:fldCharType="begin"/>
        </w:r>
        <w:r>
          <w:instrText xml:space="preserve"> PAGE   \* MERGEFORMAT </w:instrText>
        </w:r>
        <w:r>
          <w:fldChar w:fldCharType="separate"/>
        </w:r>
        <w:r>
          <w:rPr>
            <w:noProof/>
          </w:rPr>
          <w:t>2</w:t>
        </w:r>
        <w:r>
          <w:rPr>
            <w:noProof/>
          </w:rPr>
          <w:fldChar w:fldCharType="end"/>
        </w:r>
      </w:p>
    </w:sdtContent>
  </w:sdt>
  <w:p w:rsidR="002779BB" w:rsidRDefault="002779BB">
    <w:pPr>
      <w:spacing w:after="0" w:line="259" w:lineRule="auto"/>
      <w:ind w:left="36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BB" w:rsidRDefault="00310061">
    <w:pPr>
      <w:spacing w:after="0" w:line="259" w:lineRule="auto"/>
      <w:ind w:left="360" w:right="0" w:firstLine="0"/>
      <w:jc w:val="left"/>
    </w:pPr>
    <w:r>
      <w:rPr>
        <w:sz w:val="22"/>
      </w:rPr>
      <w:t>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BB" w:rsidRDefault="002779BB">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BB" w:rsidRDefault="002779BB">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BB" w:rsidRDefault="002779B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061" w:rsidRDefault="00310061">
      <w:pPr>
        <w:spacing w:after="0" w:line="240" w:lineRule="auto"/>
      </w:pPr>
      <w:r>
        <w:separator/>
      </w:r>
    </w:p>
  </w:footnote>
  <w:footnote w:type="continuationSeparator" w:id="0">
    <w:p w:rsidR="00310061" w:rsidRDefault="00310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584" style="width:8.25pt;height:8.25pt" coordsize="" o:spt="100" o:bullet="t" adj="0,,0" path="" stroked="f">
        <v:stroke joinstyle="miter"/>
        <v:imagedata r:id="rId1" o:title="image47"/>
        <v:formulas/>
        <v:path o:connecttype="segments"/>
      </v:shape>
    </w:pict>
  </w:numPicBullet>
  <w:numPicBullet w:numPicBulletId="1">
    <w:pict>
      <v:shape id="_x0000_i1585" style="width:6pt;height:6pt" coordsize="" o:spt="100" o:bullet="t" adj="0,,0" path="" stroked="f">
        <v:stroke joinstyle="miter"/>
        <v:imagedata r:id="rId2" o:title="image48"/>
        <v:formulas/>
        <v:path o:connecttype="segments"/>
      </v:shape>
    </w:pict>
  </w:numPicBullet>
  <w:numPicBullet w:numPicBulletId="2">
    <w:pict>
      <v:shape id="_x0000_i1586" style="width:6pt;height:6pt" coordsize="" o:spt="100" o:bullet="t" adj="0,,0" path="" stroked="f">
        <v:stroke joinstyle="miter"/>
        <v:imagedata r:id="rId3" o:title="image49"/>
        <v:formulas/>
        <v:path o:connecttype="segments"/>
      </v:shape>
    </w:pict>
  </w:numPicBullet>
  <w:numPicBullet w:numPicBulletId="3">
    <w:pict>
      <v:shape id="_x0000_i1587" style="width:9pt;height:8.25pt" coordsize="" o:spt="100" o:bullet="t" adj="0,,0" path="" stroked="f">
        <v:stroke joinstyle="miter"/>
        <v:imagedata r:id="rId4" o:title="image50"/>
        <v:formulas/>
        <v:path o:connecttype="segments"/>
      </v:shape>
    </w:pict>
  </w:numPicBullet>
  <w:numPicBullet w:numPicBulletId="4">
    <w:pict>
      <v:shape id="_x0000_i1588" style="width:9pt;height:9pt" coordsize="" o:spt="100" o:bullet="t" adj="0,,0" path="" stroked="f">
        <v:stroke joinstyle="miter"/>
        <v:imagedata r:id="rId5" o:title="image51"/>
        <v:formulas/>
        <v:path o:connecttype="segments"/>
      </v:shape>
    </w:pict>
  </w:numPicBullet>
  <w:numPicBullet w:numPicBulletId="5">
    <w:pict>
      <v:shape id="_x0000_i1589" style="width:9pt;height:8.25pt" coordsize="" o:spt="100" o:bullet="t" adj="0,,0" path="" stroked="f">
        <v:stroke joinstyle="miter"/>
        <v:imagedata r:id="rId6" o:title="image52"/>
        <v:formulas/>
        <v:path o:connecttype="segments"/>
      </v:shape>
    </w:pict>
  </w:numPicBullet>
  <w:abstractNum w:abstractNumId="0" w15:restartNumberingAfterBreak="0">
    <w:nsid w:val="002B2FF0"/>
    <w:multiLevelType w:val="hybridMultilevel"/>
    <w:tmpl w:val="9F249B0C"/>
    <w:lvl w:ilvl="0" w:tplc="A718BFB6">
      <w:start w:val="1"/>
      <w:numFmt w:val="bullet"/>
      <w:lvlText w:val="o"/>
      <w:lvlJc w:val="left"/>
      <w:pPr>
        <w:ind w:left="791"/>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1" w:tplc="3C1EB264">
      <w:start w:val="1"/>
      <w:numFmt w:val="bullet"/>
      <w:lvlText w:val="o"/>
      <w:lvlJc w:val="left"/>
      <w:pPr>
        <w:ind w:left="146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2" w:tplc="5E30B9C2">
      <w:start w:val="1"/>
      <w:numFmt w:val="bullet"/>
      <w:lvlText w:val="▪"/>
      <w:lvlJc w:val="left"/>
      <w:pPr>
        <w:ind w:left="218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3" w:tplc="E236E1BA">
      <w:start w:val="1"/>
      <w:numFmt w:val="bullet"/>
      <w:lvlText w:val="•"/>
      <w:lvlJc w:val="left"/>
      <w:pPr>
        <w:ind w:left="290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4" w:tplc="5E7C28B8">
      <w:start w:val="1"/>
      <w:numFmt w:val="bullet"/>
      <w:lvlText w:val="o"/>
      <w:lvlJc w:val="left"/>
      <w:pPr>
        <w:ind w:left="362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5" w:tplc="99E219C6">
      <w:start w:val="1"/>
      <w:numFmt w:val="bullet"/>
      <w:lvlText w:val="▪"/>
      <w:lvlJc w:val="left"/>
      <w:pPr>
        <w:ind w:left="434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6" w:tplc="0F1031E0">
      <w:start w:val="1"/>
      <w:numFmt w:val="bullet"/>
      <w:lvlText w:val="•"/>
      <w:lvlJc w:val="left"/>
      <w:pPr>
        <w:ind w:left="506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7" w:tplc="BDE2FE94">
      <w:start w:val="1"/>
      <w:numFmt w:val="bullet"/>
      <w:lvlText w:val="o"/>
      <w:lvlJc w:val="left"/>
      <w:pPr>
        <w:ind w:left="578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8" w:tplc="42AE8068">
      <w:start w:val="1"/>
      <w:numFmt w:val="bullet"/>
      <w:lvlText w:val="▪"/>
      <w:lvlJc w:val="left"/>
      <w:pPr>
        <w:ind w:left="6502"/>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6C951B2"/>
    <w:multiLevelType w:val="hybridMultilevel"/>
    <w:tmpl w:val="E252E05C"/>
    <w:lvl w:ilvl="0" w:tplc="933CFDB0">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 w15:restartNumberingAfterBreak="0">
    <w:nsid w:val="1B3E45A7"/>
    <w:multiLevelType w:val="hybridMultilevel"/>
    <w:tmpl w:val="B76054A6"/>
    <w:lvl w:ilvl="0" w:tplc="F416A710">
      <w:start w:val="1"/>
      <w:numFmt w:val="bullet"/>
      <w:lvlText w:val="•"/>
      <w:lvlPicBulletId w:val="0"/>
      <w:lvlJc w:val="left"/>
      <w:pPr>
        <w:ind w:left="787"/>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1" w:tplc="94806316">
      <w:start w:val="1"/>
      <w:numFmt w:val="bullet"/>
      <w:lvlText w:val="o"/>
      <w:lvlJc w:val="left"/>
      <w:pPr>
        <w:ind w:left="180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2" w:tplc="C1069E72">
      <w:start w:val="1"/>
      <w:numFmt w:val="bullet"/>
      <w:lvlText w:val="▪"/>
      <w:lvlJc w:val="left"/>
      <w:pPr>
        <w:ind w:left="252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3" w:tplc="18F24506">
      <w:start w:val="1"/>
      <w:numFmt w:val="bullet"/>
      <w:lvlText w:val="•"/>
      <w:lvlJc w:val="left"/>
      <w:pPr>
        <w:ind w:left="324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4" w:tplc="65887884">
      <w:start w:val="1"/>
      <w:numFmt w:val="bullet"/>
      <w:lvlText w:val="o"/>
      <w:lvlJc w:val="left"/>
      <w:pPr>
        <w:ind w:left="396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5" w:tplc="EBB41A1A">
      <w:start w:val="1"/>
      <w:numFmt w:val="bullet"/>
      <w:lvlText w:val="▪"/>
      <w:lvlJc w:val="left"/>
      <w:pPr>
        <w:ind w:left="468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6" w:tplc="D17AEBD6">
      <w:start w:val="1"/>
      <w:numFmt w:val="bullet"/>
      <w:lvlText w:val="•"/>
      <w:lvlJc w:val="left"/>
      <w:pPr>
        <w:ind w:left="540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7" w:tplc="02806A9E">
      <w:start w:val="1"/>
      <w:numFmt w:val="bullet"/>
      <w:lvlText w:val="o"/>
      <w:lvlJc w:val="left"/>
      <w:pPr>
        <w:ind w:left="612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8" w:tplc="C762B524">
      <w:start w:val="1"/>
      <w:numFmt w:val="bullet"/>
      <w:lvlText w:val="▪"/>
      <w:lvlJc w:val="left"/>
      <w:pPr>
        <w:ind w:left="6843"/>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D115AE5"/>
    <w:multiLevelType w:val="hybridMultilevel"/>
    <w:tmpl w:val="780868AE"/>
    <w:lvl w:ilvl="0" w:tplc="5D9804C4">
      <w:start w:val="1"/>
      <w:numFmt w:val="lowerLetter"/>
      <w:lvlText w:val="%1)"/>
      <w:lvlJc w:val="left"/>
      <w:pPr>
        <w:ind w:left="422"/>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1" w:tplc="368E35B8">
      <w:start w:val="1"/>
      <w:numFmt w:val="lowerLetter"/>
      <w:lvlText w:val="%2"/>
      <w:lvlJc w:val="left"/>
      <w:pPr>
        <w:ind w:left="114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2" w:tplc="4844C162">
      <w:start w:val="1"/>
      <w:numFmt w:val="lowerRoman"/>
      <w:lvlText w:val="%3"/>
      <w:lvlJc w:val="left"/>
      <w:pPr>
        <w:ind w:left="186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3" w:tplc="6926308C">
      <w:start w:val="1"/>
      <w:numFmt w:val="decimal"/>
      <w:lvlText w:val="%4"/>
      <w:lvlJc w:val="left"/>
      <w:pPr>
        <w:ind w:left="258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4" w:tplc="D7626BF2">
      <w:start w:val="1"/>
      <w:numFmt w:val="lowerLetter"/>
      <w:lvlText w:val="%5"/>
      <w:lvlJc w:val="left"/>
      <w:pPr>
        <w:ind w:left="330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5" w:tplc="82986C42">
      <w:start w:val="1"/>
      <w:numFmt w:val="lowerRoman"/>
      <w:lvlText w:val="%6"/>
      <w:lvlJc w:val="left"/>
      <w:pPr>
        <w:ind w:left="402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6" w:tplc="9D069C00">
      <w:start w:val="1"/>
      <w:numFmt w:val="decimal"/>
      <w:lvlText w:val="%7"/>
      <w:lvlJc w:val="left"/>
      <w:pPr>
        <w:ind w:left="474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7" w:tplc="3C8661E0">
      <w:start w:val="1"/>
      <w:numFmt w:val="lowerLetter"/>
      <w:lvlText w:val="%8"/>
      <w:lvlJc w:val="left"/>
      <w:pPr>
        <w:ind w:left="546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lvl w:ilvl="8" w:tplc="517A3744">
      <w:start w:val="1"/>
      <w:numFmt w:val="lowerRoman"/>
      <w:lvlText w:val="%9"/>
      <w:lvlJc w:val="left"/>
      <w:pPr>
        <w:ind w:left="6180"/>
      </w:pPr>
      <w:rPr>
        <w:rFonts w:ascii="MS Mincho" w:eastAsia="MS Mincho" w:hAnsi="MS Mincho" w:cs="MS Mincho"/>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2D7A5701"/>
    <w:multiLevelType w:val="hybridMultilevel"/>
    <w:tmpl w:val="38AEE666"/>
    <w:lvl w:ilvl="0" w:tplc="94F63D98">
      <w:start w:val="1"/>
      <w:numFmt w:val="bullet"/>
      <w:lvlText w:val="•"/>
      <w:lvlPicBulletId w:val="4"/>
      <w:lvlJc w:val="left"/>
      <w:pPr>
        <w:ind w:left="787"/>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1" w:tplc="5D167E7E">
      <w:start w:val="1"/>
      <w:numFmt w:val="bullet"/>
      <w:lvlText w:val="o"/>
      <w:lvlJc w:val="left"/>
      <w:pPr>
        <w:ind w:left="184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2" w:tplc="45C64F46">
      <w:start w:val="1"/>
      <w:numFmt w:val="bullet"/>
      <w:lvlText w:val="▪"/>
      <w:lvlJc w:val="left"/>
      <w:pPr>
        <w:ind w:left="256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3" w:tplc="854C3EA4">
      <w:start w:val="1"/>
      <w:numFmt w:val="bullet"/>
      <w:lvlText w:val="•"/>
      <w:lvlJc w:val="left"/>
      <w:pPr>
        <w:ind w:left="328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4" w:tplc="6CD8374C">
      <w:start w:val="1"/>
      <w:numFmt w:val="bullet"/>
      <w:lvlText w:val="o"/>
      <w:lvlJc w:val="left"/>
      <w:pPr>
        <w:ind w:left="400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5" w:tplc="BDDC2978">
      <w:start w:val="1"/>
      <w:numFmt w:val="bullet"/>
      <w:lvlText w:val="▪"/>
      <w:lvlJc w:val="left"/>
      <w:pPr>
        <w:ind w:left="472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6" w:tplc="6876DA9A">
      <w:start w:val="1"/>
      <w:numFmt w:val="bullet"/>
      <w:lvlText w:val="•"/>
      <w:lvlJc w:val="left"/>
      <w:pPr>
        <w:ind w:left="544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7" w:tplc="D7AA1896">
      <w:start w:val="1"/>
      <w:numFmt w:val="bullet"/>
      <w:lvlText w:val="o"/>
      <w:lvlJc w:val="left"/>
      <w:pPr>
        <w:ind w:left="616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8" w:tplc="A1942634">
      <w:start w:val="1"/>
      <w:numFmt w:val="bullet"/>
      <w:lvlText w:val="▪"/>
      <w:lvlJc w:val="left"/>
      <w:pPr>
        <w:ind w:left="6884"/>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8345B26"/>
    <w:multiLevelType w:val="hybridMultilevel"/>
    <w:tmpl w:val="05504562"/>
    <w:lvl w:ilvl="0" w:tplc="2D1CFD1C">
      <w:start w:val="9"/>
      <w:numFmt w:val="decimal"/>
      <w:lvlText w:val="%1"/>
      <w:lvlJc w:val="left"/>
      <w:pPr>
        <w:ind w:left="3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9829170">
      <w:start w:val="1"/>
      <w:numFmt w:val="lowerLetter"/>
      <w:lvlText w:val="%2"/>
      <w:lvlJc w:val="left"/>
      <w:pPr>
        <w:ind w:left="1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4DC571C">
      <w:start w:val="1"/>
      <w:numFmt w:val="lowerRoman"/>
      <w:lvlText w:val="%3"/>
      <w:lvlJc w:val="left"/>
      <w:pPr>
        <w:ind w:left="1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0BCD562">
      <w:start w:val="1"/>
      <w:numFmt w:val="decimal"/>
      <w:lvlText w:val="%4"/>
      <w:lvlJc w:val="left"/>
      <w:pPr>
        <w:ind w:left="2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1881C0C">
      <w:start w:val="1"/>
      <w:numFmt w:val="lowerLetter"/>
      <w:lvlText w:val="%5"/>
      <w:lvlJc w:val="left"/>
      <w:pPr>
        <w:ind w:left="3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31C5DDA">
      <w:start w:val="1"/>
      <w:numFmt w:val="lowerRoman"/>
      <w:lvlText w:val="%6"/>
      <w:lvlJc w:val="left"/>
      <w:pPr>
        <w:ind w:left="3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CD63256">
      <w:start w:val="1"/>
      <w:numFmt w:val="decimal"/>
      <w:lvlText w:val="%7"/>
      <w:lvlJc w:val="left"/>
      <w:pPr>
        <w:ind w:left="4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44AA9A0">
      <w:start w:val="1"/>
      <w:numFmt w:val="lowerLetter"/>
      <w:lvlText w:val="%8"/>
      <w:lvlJc w:val="left"/>
      <w:pPr>
        <w:ind w:left="54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686464E">
      <w:start w:val="1"/>
      <w:numFmt w:val="lowerRoman"/>
      <w:lvlText w:val="%9"/>
      <w:lvlJc w:val="left"/>
      <w:pPr>
        <w:ind w:left="61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28E02A7"/>
    <w:multiLevelType w:val="hybridMultilevel"/>
    <w:tmpl w:val="FBDA9B54"/>
    <w:lvl w:ilvl="0" w:tplc="773CA4EE">
      <w:start w:val="1"/>
      <w:numFmt w:val="bullet"/>
      <w:lvlText w:val="•"/>
      <w:lvlJc w:val="left"/>
      <w:pPr>
        <w:ind w:left="360"/>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1" w:tplc="CCCC6BF0">
      <w:start w:val="1"/>
      <w:numFmt w:val="bullet"/>
      <w:lvlRestart w:val="0"/>
      <w:lvlText w:val="•"/>
      <w:lvlPicBulletId w:val="2"/>
      <w:lvlJc w:val="left"/>
      <w:pPr>
        <w:ind w:left="80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2" w:tplc="791A7612">
      <w:start w:val="1"/>
      <w:numFmt w:val="bullet"/>
      <w:lvlText w:val="▪"/>
      <w:lvlJc w:val="left"/>
      <w:pPr>
        <w:ind w:left="185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3" w:tplc="F9BEAC9A">
      <w:start w:val="1"/>
      <w:numFmt w:val="bullet"/>
      <w:lvlText w:val="•"/>
      <w:lvlJc w:val="left"/>
      <w:pPr>
        <w:ind w:left="257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4" w:tplc="3D846B30">
      <w:start w:val="1"/>
      <w:numFmt w:val="bullet"/>
      <w:lvlText w:val="o"/>
      <w:lvlJc w:val="left"/>
      <w:pPr>
        <w:ind w:left="329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5" w:tplc="79263884">
      <w:start w:val="1"/>
      <w:numFmt w:val="bullet"/>
      <w:lvlText w:val="▪"/>
      <w:lvlJc w:val="left"/>
      <w:pPr>
        <w:ind w:left="401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6" w:tplc="93C20254">
      <w:start w:val="1"/>
      <w:numFmt w:val="bullet"/>
      <w:lvlText w:val="•"/>
      <w:lvlJc w:val="left"/>
      <w:pPr>
        <w:ind w:left="473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7" w:tplc="C714D08E">
      <w:start w:val="1"/>
      <w:numFmt w:val="bullet"/>
      <w:lvlText w:val="o"/>
      <w:lvlJc w:val="left"/>
      <w:pPr>
        <w:ind w:left="545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8" w:tplc="76E828EA">
      <w:start w:val="1"/>
      <w:numFmt w:val="bullet"/>
      <w:lvlText w:val="▪"/>
      <w:lvlJc w:val="left"/>
      <w:pPr>
        <w:ind w:left="6178"/>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51DD4711"/>
    <w:multiLevelType w:val="hybridMultilevel"/>
    <w:tmpl w:val="3E826EBC"/>
    <w:lvl w:ilvl="0" w:tplc="8D9868C0">
      <w:start w:val="1"/>
      <w:numFmt w:val="bullet"/>
      <w:lvlText w:val="•"/>
      <w:lvlPicBulletId w:val="5"/>
      <w:lvlJc w:val="left"/>
      <w:pPr>
        <w:ind w:left="801"/>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1" w:tplc="01521114">
      <w:start w:val="1"/>
      <w:numFmt w:val="bullet"/>
      <w:lvlText w:val="o"/>
      <w:lvlJc w:val="left"/>
      <w:pPr>
        <w:ind w:left="184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2" w:tplc="96BC430E">
      <w:start w:val="1"/>
      <w:numFmt w:val="bullet"/>
      <w:lvlText w:val="▪"/>
      <w:lvlJc w:val="left"/>
      <w:pPr>
        <w:ind w:left="256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3" w:tplc="038A0B16">
      <w:start w:val="1"/>
      <w:numFmt w:val="bullet"/>
      <w:lvlText w:val="•"/>
      <w:lvlJc w:val="left"/>
      <w:pPr>
        <w:ind w:left="328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4" w:tplc="B7CED030">
      <w:start w:val="1"/>
      <w:numFmt w:val="bullet"/>
      <w:lvlText w:val="o"/>
      <w:lvlJc w:val="left"/>
      <w:pPr>
        <w:ind w:left="400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5" w:tplc="5672A8CE">
      <w:start w:val="1"/>
      <w:numFmt w:val="bullet"/>
      <w:lvlText w:val="▪"/>
      <w:lvlJc w:val="left"/>
      <w:pPr>
        <w:ind w:left="472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6" w:tplc="6B0417AA">
      <w:start w:val="1"/>
      <w:numFmt w:val="bullet"/>
      <w:lvlText w:val="•"/>
      <w:lvlJc w:val="left"/>
      <w:pPr>
        <w:ind w:left="544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7" w:tplc="4FFE176C">
      <w:start w:val="1"/>
      <w:numFmt w:val="bullet"/>
      <w:lvlText w:val="o"/>
      <w:lvlJc w:val="left"/>
      <w:pPr>
        <w:ind w:left="616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8" w:tplc="EEB2A6C6">
      <w:start w:val="1"/>
      <w:numFmt w:val="bullet"/>
      <w:lvlText w:val="▪"/>
      <w:lvlJc w:val="left"/>
      <w:pPr>
        <w:ind w:left="688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38979A4"/>
    <w:multiLevelType w:val="hybridMultilevel"/>
    <w:tmpl w:val="91B8E380"/>
    <w:lvl w:ilvl="0" w:tplc="238070FE">
      <w:start w:val="1"/>
      <w:numFmt w:val="lowerRoman"/>
      <w:lvlText w:val="%1."/>
      <w:lvlJc w:val="left"/>
      <w:pPr>
        <w:ind w:left="958"/>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1" w:tplc="2E8884CC">
      <w:start w:val="1"/>
      <w:numFmt w:val="lowerLetter"/>
      <w:lvlText w:val="%2"/>
      <w:lvlJc w:val="left"/>
      <w:pPr>
        <w:ind w:left="204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2" w:tplc="0BFABB3A">
      <w:start w:val="1"/>
      <w:numFmt w:val="lowerRoman"/>
      <w:lvlText w:val="%3"/>
      <w:lvlJc w:val="left"/>
      <w:pPr>
        <w:ind w:left="276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3" w:tplc="5AFE1712">
      <w:start w:val="1"/>
      <w:numFmt w:val="decimal"/>
      <w:lvlText w:val="%4"/>
      <w:lvlJc w:val="left"/>
      <w:pPr>
        <w:ind w:left="348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4" w:tplc="88C0CD24">
      <w:start w:val="1"/>
      <w:numFmt w:val="lowerLetter"/>
      <w:lvlText w:val="%5"/>
      <w:lvlJc w:val="left"/>
      <w:pPr>
        <w:ind w:left="420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5" w:tplc="848A3F84">
      <w:start w:val="1"/>
      <w:numFmt w:val="lowerRoman"/>
      <w:lvlText w:val="%6"/>
      <w:lvlJc w:val="left"/>
      <w:pPr>
        <w:ind w:left="492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6" w:tplc="39422CB6">
      <w:start w:val="1"/>
      <w:numFmt w:val="decimal"/>
      <w:lvlText w:val="%7"/>
      <w:lvlJc w:val="left"/>
      <w:pPr>
        <w:ind w:left="564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7" w:tplc="BCD49506">
      <w:start w:val="1"/>
      <w:numFmt w:val="lowerLetter"/>
      <w:lvlText w:val="%8"/>
      <w:lvlJc w:val="left"/>
      <w:pPr>
        <w:ind w:left="636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lvl w:ilvl="8" w:tplc="7A38554A">
      <w:start w:val="1"/>
      <w:numFmt w:val="lowerRoman"/>
      <w:lvlText w:val="%9"/>
      <w:lvlJc w:val="left"/>
      <w:pPr>
        <w:ind w:left="7080"/>
      </w:pPr>
      <w:rPr>
        <w:rFonts w:ascii="MS Mincho" w:eastAsia="MS Mincho" w:hAnsi="MS Mincho" w:cs="MS Mincho"/>
        <w:b w:val="0"/>
        <w:i w:val="0"/>
        <w:strike w:val="0"/>
        <w:dstrike w:val="0"/>
        <w:color w:val="000000"/>
        <w:sz w:val="34"/>
        <w:szCs w:val="34"/>
        <w:u w:val="none" w:color="000000"/>
        <w:bdr w:val="none" w:sz="0" w:space="0" w:color="auto"/>
        <w:shd w:val="clear" w:color="auto" w:fill="auto"/>
        <w:vertAlign w:val="baseline"/>
      </w:rPr>
    </w:lvl>
  </w:abstractNum>
  <w:abstractNum w:abstractNumId="9" w15:restartNumberingAfterBreak="0">
    <w:nsid w:val="57231D3C"/>
    <w:multiLevelType w:val="hybridMultilevel"/>
    <w:tmpl w:val="90663E76"/>
    <w:lvl w:ilvl="0" w:tplc="80FA9F08">
      <w:start w:val="1"/>
      <w:numFmt w:val="bullet"/>
      <w:lvlText w:val="o"/>
      <w:lvlJc w:val="left"/>
      <w:pPr>
        <w:ind w:left="796"/>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1" w:tplc="5F2EE69E">
      <w:start w:val="1"/>
      <w:numFmt w:val="bullet"/>
      <w:lvlText w:val="o"/>
      <w:lvlJc w:val="left"/>
      <w:pPr>
        <w:ind w:left="161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2" w:tplc="CDFE1448">
      <w:start w:val="1"/>
      <w:numFmt w:val="bullet"/>
      <w:lvlText w:val="▪"/>
      <w:lvlJc w:val="left"/>
      <w:pPr>
        <w:ind w:left="233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3" w:tplc="88E2B20C">
      <w:start w:val="1"/>
      <w:numFmt w:val="bullet"/>
      <w:lvlText w:val="•"/>
      <w:lvlJc w:val="left"/>
      <w:pPr>
        <w:ind w:left="305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4" w:tplc="29CA98C6">
      <w:start w:val="1"/>
      <w:numFmt w:val="bullet"/>
      <w:lvlText w:val="o"/>
      <w:lvlJc w:val="left"/>
      <w:pPr>
        <w:ind w:left="377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5" w:tplc="6AF00EEA">
      <w:start w:val="1"/>
      <w:numFmt w:val="bullet"/>
      <w:lvlText w:val="▪"/>
      <w:lvlJc w:val="left"/>
      <w:pPr>
        <w:ind w:left="449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6" w:tplc="A46405D8">
      <w:start w:val="1"/>
      <w:numFmt w:val="bullet"/>
      <w:lvlText w:val="•"/>
      <w:lvlJc w:val="left"/>
      <w:pPr>
        <w:ind w:left="521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7" w:tplc="A53EC05E">
      <w:start w:val="1"/>
      <w:numFmt w:val="bullet"/>
      <w:lvlText w:val="o"/>
      <w:lvlJc w:val="left"/>
      <w:pPr>
        <w:ind w:left="593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lvl w:ilvl="8" w:tplc="742C1CE8">
      <w:start w:val="1"/>
      <w:numFmt w:val="bullet"/>
      <w:lvlText w:val="▪"/>
      <w:lvlJc w:val="left"/>
      <w:pPr>
        <w:ind w:left="6654"/>
      </w:pPr>
      <w:rPr>
        <w:rFonts w:ascii="MS Mincho" w:eastAsia="MS Mincho" w:hAnsi="MS Mincho" w:cs="MS Mincho"/>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7EE0EA7"/>
    <w:multiLevelType w:val="hybridMultilevel"/>
    <w:tmpl w:val="912AA326"/>
    <w:lvl w:ilvl="0" w:tplc="745A0990">
      <w:start w:val="1"/>
      <w:numFmt w:val="decimal"/>
      <w:lvlText w:val="%1."/>
      <w:lvlJc w:val="left"/>
      <w:pPr>
        <w:ind w:left="9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235E1812">
      <w:start w:val="1"/>
      <w:numFmt w:val="lowerLetter"/>
      <w:lvlText w:val="%2"/>
      <w:lvlJc w:val="left"/>
      <w:pPr>
        <w:ind w:left="148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686555A">
      <w:start w:val="1"/>
      <w:numFmt w:val="lowerRoman"/>
      <w:lvlText w:val="%3"/>
      <w:lvlJc w:val="left"/>
      <w:pPr>
        <w:ind w:left="220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EFE6DBAA">
      <w:start w:val="1"/>
      <w:numFmt w:val="decimal"/>
      <w:lvlText w:val="%4"/>
      <w:lvlJc w:val="left"/>
      <w:pPr>
        <w:ind w:left="292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C97636C4">
      <w:start w:val="1"/>
      <w:numFmt w:val="lowerLetter"/>
      <w:lvlText w:val="%5"/>
      <w:lvlJc w:val="left"/>
      <w:pPr>
        <w:ind w:left="364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59DCDFF6">
      <w:start w:val="1"/>
      <w:numFmt w:val="lowerRoman"/>
      <w:lvlText w:val="%6"/>
      <w:lvlJc w:val="left"/>
      <w:pPr>
        <w:ind w:left="436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ED2A082">
      <w:start w:val="1"/>
      <w:numFmt w:val="decimal"/>
      <w:lvlText w:val="%7"/>
      <w:lvlJc w:val="left"/>
      <w:pPr>
        <w:ind w:left="508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486D442">
      <w:start w:val="1"/>
      <w:numFmt w:val="lowerLetter"/>
      <w:lvlText w:val="%8"/>
      <w:lvlJc w:val="left"/>
      <w:pPr>
        <w:ind w:left="580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24A37B0">
      <w:start w:val="1"/>
      <w:numFmt w:val="lowerRoman"/>
      <w:lvlText w:val="%9"/>
      <w:lvlJc w:val="left"/>
      <w:pPr>
        <w:ind w:left="652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69DB3E41"/>
    <w:multiLevelType w:val="hybridMultilevel"/>
    <w:tmpl w:val="0A1C42AA"/>
    <w:lvl w:ilvl="0" w:tplc="011CE52C">
      <w:start w:val="1"/>
      <w:numFmt w:val="bullet"/>
      <w:lvlText w:val="•"/>
      <w:lvlPicBulletId w:val="1"/>
      <w:lvlJc w:val="left"/>
      <w:pPr>
        <w:ind w:left="80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1" w:tplc="7A2C880A">
      <w:start w:val="1"/>
      <w:numFmt w:val="bullet"/>
      <w:lvlText w:val="o"/>
      <w:lvlJc w:val="left"/>
      <w:pPr>
        <w:ind w:left="184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2" w:tplc="4EB26BFE">
      <w:start w:val="1"/>
      <w:numFmt w:val="bullet"/>
      <w:lvlText w:val="▪"/>
      <w:lvlJc w:val="left"/>
      <w:pPr>
        <w:ind w:left="256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3" w:tplc="4D7CDFB4">
      <w:start w:val="1"/>
      <w:numFmt w:val="bullet"/>
      <w:lvlText w:val="•"/>
      <w:lvlJc w:val="left"/>
      <w:pPr>
        <w:ind w:left="328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4" w:tplc="9AAA0FDE">
      <w:start w:val="1"/>
      <w:numFmt w:val="bullet"/>
      <w:lvlText w:val="o"/>
      <w:lvlJc w:val="left"/>
      <w:pPr>
        <w:ind w:left="400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5" w:tplc="F4C6E338">
      <w:start w:val="1"/>
      <w:numFmt w:val="bullet"/>
      <w:lvlText w:val="▪"/>
      <w:lvlJc w:val="left"/>
      <w:pPr>
        <w:ind w:left="472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6" w:tplc="5BFE7CCE">
      <w:start w:val="1"/>
      <w:numFmt w:val="bullet"/>
      <w:lvlText w:val="•"/>
      <w:lvlJc w:val="left"/>
      <w:pPr>
        <w:ind w:left="544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7" w:tplc="6FDCCCE4">
      <w:start w:val="1"/>
      <w:numFmt w:val="bullet"/>
      <w:lvlText w:val="o"/>
      <w:lvlJc w:val="left"/>
      <w:pPr>
        <w:ind w:left="616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8" w:tplc="05363DEA">
      <w:start w:val="1"/>
      <w:numFmt w:val="bullet"/>
      <w:lvlText w:val="▪"/>
      <w:lvlJc w:val="left"/>
      <w:pPr>
        <w:ind w:left="6886"/>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79A17346"/>
    <w:multiLevelType w:val="hybridMultilevel"/>
    <w:tmpl w:val="3642CD36"/>
    <w:lvl w:ilvl="0" w:tplc="0EC6189A">
      <w:start w:val="1"/>
      <w:numFmt w:val="bullet"/>
      <w:lvlText w:val="•"/>
      <w:lvlPicBulletId w:val="3"/>
      <w:lvlJc w:val="left"/>
      <w:pPr>
        <w:ind w:left="84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1" w:tplc="471E9D80">
      <w:start w:val="1"/>
      <w:numFmt w:val="bullet"/>
      <w:lvlText w:val="o"/>
      <w:lvlJc w:val="left"/>
      <w:pPr>
        <w:ind w:left="163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2" w:tplc="BE1E168A">
      <w:start w:val="1"/>
      <w:numFmt w:val="bullet"/>
      <w:lvlText w:val="▪"/>
      <w:lvlJc w:val="left"/>
      <w:pPr>
        <w:ind w:left="235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3" w:tplc="21365AC0">
      <w:start w:val="1"/>
      <w:numFmt w:val="bullet"/>
      <w:lvlText w:val="•"/>
      <w:lvlJc w:val="left"/>
      <w:pPr>
        <w:ind w:left="307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4" w:tplc="0476662C">
      <w:start w:val="1"/>
      <w:numFmt w:val="bullet"/>
      <w:lvlText w:val="o"/>
      <w:lvlJc w:val="left"/>
      <w:pPr>
        <w:ind w:left="379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5" w:tplc="19FAD80C">
      <w:start w:val="1"/>
      <w:numFmt w:val="bullet"/>
      <w:lvlText w:val="▪"/>
      <w:lvlJc w:val="left"/>
      <w:pPr>
        <w:ind w:left="451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6" w:tplc="ED266B78">
      <w:start w:val="1"/>
      <w:numFmt w:val="bullet"/>
      <w:lvlText w:val="•"/>
      <w:lvlJc w:val="left"/>
      <w:pPr>
        <w:ind w:left="523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7" w:tplc="65700688">
      <w:start w:val="1"/>
      <w:numFmt w:val="bullet"/>
      <w:lvlText w:val="o"/>
      <w:lvlJc w:val="left"/>
      <w:pPr>
        <w:ind w:left="595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lvl w:ilvl="8" w:tplc="DBC6E4F0">
      <w:start w:val="1"/>
      <w:numFmt w:val="bullet"/>
      <w:lvlText w:val="▪"/>
      <w:lvlJc w:val="left"/>
      <w:pPr>
        <w:ind w:left="6679"/>
      </w:pPr>
      <w:rPr>
        <w:rFonts w:ascii="MS Mincho" w:eastAsia="MS Mincho" w:hAnsi="MS Mincho" w:cs="MS Mincho"/>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9"/>
  </w:num>
  <w:num w:numId="3">
    <w:abstractNumId w:val="2"/>
  </w:num>
  <w:num w:numId="4">
    <w:abstractNumId w:val="11"/>
  </w:num>
  <w:num w:numId="5">
    <w:abstractNumId w:val="6"/>
  </w:num>
  <w:num w:numId="6">
    <w:abstractNumId w:val="12"/>
  </w:num>
  <w:num w:numId="7">
    <w:abstractNumId w:val="4"/>
  </w:num>
  <w:num w:numId="8">
    <w:abstractNumId w:val="0"/>
  </w:num>
  <w:num w:numId="9">
    <w:abstractNumId w:val="7"/>
  </w:num>
  <w:num w:numId="10">
    <w:abstractNumId w:val="8"/>
  </w:num>
  <w:num w:numId="11">
    <w:abstractNumId w:val="5"/>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BB"/>
    <w:rsid w:val="000F77D9"/>
    <w:rsid w:val="001B3AFE"/>
    <w:rsid w:val="002779BB"/>
    <w:rsid w:val="00310061"/>
    <w:rsid w:val="003469E1"/>
    <w:rsid w:val="00434909"/>
    <w:rsid w:val="00485D04"/>
    <w:rsid w:val="0066381C"/>
    <w:rsid w:val="006D39BD"/>
    <w:rsid w:val="006E7829"/>
    <w:rsid w:val="008279ED"/>
    <w:rsid w:val="00856298"/>
    <w:rsid w:val="00906EAF"/>
    <w:rsid w:val="00920BE9"/>
    <w:rsid w:val="00A707A5"/>
    <w:rsid w:val="00DF5BB6"/>
    <w:rsid w:val="00E62B2C"/>
    <w:rsid w:val="00E95443"/>
    <w:rsid w:val="00EE3EA8"/>
    <w:rsid w:val="00F07769"/>
    <w:rsid w:val="00F32946"/>
    <w:rsid w:val="00FE1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A5EB"/>
  <w15:docId w15:val="{5BDBBE27-7A9D-4864-A9B2-CC388FF5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39" w:right="58" w:hanging="5"/>
      <w:jc w:val="both"/>
    </w:pPr>
    <w:rPr>
      <w:rFonts w:ascii="MS Mincho" w:eastAsia="MS Mincho" w:hAnsi="MS Mincho" w:cs="MS Mincho"/>
      <w:color w:val="000000"/>
      <w:sz w:val="26"/>
    </w:rPr>
  </w:style>
  <w:style w:type="paragraph" w:styleId="Heading1">
    <w:name w:val="heading 1"/>
    <w:next w:val="Normal"/>
    <w:link w:val="Heading1Char"/>
    <w:uiPriority w:val="9"/>
    <w:qFormat/>
    <w:pPr>
      <w:keepNext/>
      <w:keepLines/>
      <w:spacing w:after="651"/>
      <w:ind w:left="58"/>
      <w:jc w:val="center"/>
      <w:outlineLvl w:val="0"/>
    </w:pPr>
    <w:rPr>
      <w:rFonts w:ascii="MS Mincho" w:eastAsia="MS Mincho" w:hAnsi="MS Mincho" w:cs="MS Mincho"/>
      <w:color w:val="000000"/>
      <w:sz w:val="42"/>
    </w:rPr>
  </w:style>
  <w:style w:type="paragraph" w:styleId="Heading2">
    <w:name w:val="heading 2"/>
    <w:next w:val="Normal"/>
    <w:link w:val="Heading2Char"/>
    <w:uiPriority w:val="9"/>
    <w:unhideWhenUsed/>
    <w:qFormat/>
    <w:pPr>
      <w:keepNext/>
      <w:keepLines/>
      <w:spacing w:after="2"/>
      <w:ind w:left="3000" w:hanging="10"/>
      <w:outlineLvl w:val="1"/>
    </w:pPr>
    <w:rPr>
      <w:rFonts w:ascii="MS Mincho" w:eastAsia="MS Mincho" w:hAnsi="MS Mincho" w:cs="MS Mincho"/>
      <w:color w:val="000000"/>
      <w:sz w:val="32"/>
    </w:rPr>
  </w:style>
  <w:style w:type="paragraph" w:styleId="Heading3">
    <w:name w:val="heading 3"/>
    <w:next w:val="Normal"/>
    <w:link w:val="Heading3Char"/>
    <w:uiPriority w:val="9"/>
    <w:unhideWhenUsed/>
    <w:qFormat/>
    <w:pPr>
      <w:keepNext/>
      <w:keepLines/>
      <w:spacing w:after="0" w:line="265" w:lineRule="auto"/>
      <w:ind w:left="212" w:hanging="10"/>
      <w:outlineLvl w:val="2"/>
    </w:pPr>
    <w:rPr>
      <w:rFonts w:ascii="MS Mincho" w:eastAsia="MS Mincho" w:hAnsi="MS Mincho" w:cs="MS Mincho"/>
      <w:color w:val="000000"/>
      <w:sz w:val="30"/>
    </w:rPr>
  </w:style>
  <w:style w:type="paragraph" w:styleId="Heading4">
    <w:name w:val="heading 4"/>
    <w:next w:val="Normal"/>
    <w:link w:val="Heading4Char"/>
    <w:uiPriority w:val="9"/>
    <w:unhideWhenUsed/>
    <w:qFormat/>
    <w:pPr>
      <w:keepNext/>
      <w:keepLines/>
      <w:spacing w:after="0" w:line="265" w:lineRule="auto"/>
      <w:ind w:left="212" w:hanging="10"/>
      <w:outlineLvl w:val="3"/>
    </w:pPr>
    <w:rPr>
      <w:rFonts w:ascii="MS Mincho" w:eastAsia="MS Mincho" w:hAnsi="MS Mincho" w:cs="MS Mincho"/>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S Mincho" w:eastAsia="MS Mincho" w:hAnsi="MS Mincho" w:cs="MS Mincho"/>
      <w:color w:val="000000"/>
      <w:sz w:val="42"/>
    </w:rPr>
  </w:style>
  <w:style w:type="character" w:customStyle="1" w:styleId="Heading3Char">
    <w:name w:val="Heading 3 Char"/>
    <w:link w:val="Heading3"/>
    <w:rPr>
      <w:rFonts w:ascii="MS Mincho" w:eastAsia="MS Mincho" w:hAnsi="MS Mincho" w:cs="MS Mincho"/>
      <w:color w:val="000000"/>
      <w:sz w:val="30"/>
    </w:rPr>
  </w:style>
  <w:style w:type="character" w:customStyle="1" w:styleId="Heading4Char">
    <w:name w:val="Heading 4 Char"/>
    <w:link w:val="Heading4"/>
    <w:rPr>
      <w:rFonts w:ascii="MS Mincho" w:eastAsia="MS Mincho" w:hAnsi="MS Mincho" w:cs="MS Mincho"/>
      <w:color w:val="000000"/>
      <w:sz w:val="30"/>
    </w:rPr>
  </w:style>
  <w:style w:type="character" w:customStyle="1" w:styleId="Heading2Char">
    <w:name w:val="Heading 2 Char"/>
    <w:link w:val="Heading2"/>
    <w:rPr>
      <w:rFonts w:ascii="MS Mincho" w:eastAsia="MS Mincho" w:hAnsi="MS Mincho" w:cs="MS Mincho"/>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F5BB6"/>
    <w:pPr>
      <w:ind w:left="720"/>
      <w:contextualSpacing/>
    </w:pPr>
  </w:style>
  <w:style w:type="paragraph" w:styleId="Header">
    <w:name w:val="header"/>
    <w:basedOn w:val="Normal"/>
    <w:link w:val="HeaderChar"/>
    <w:uiPriority w:val="99"/>
    <w:unhideWhenUsed/>
    <w:rsid w:val="006E7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829"/>
    <w:rPr>
      <w:rFonts w:ascii="MS Mincho" w:eastAsia="MS Mincho" w:hAnsi="MS Mincho" w:cs="MS Mincho"/>
      <w:color w:val="000000"/>
      <w:sz w:val="26"/>
    </w:rPr>
  </w:style>
  <w:style w:type="paragraph" w:styleId="Footer">
    <w:name w:val="footer"/>
    <w:basedOn w:val="Normal"/>
    <w:link w:val="FooterChar"/>
    <w:uiPriority w:val="99"/>
    <w:unhideWhenUsed/>
    <w:rsid w:val="006E7829"/>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6E7829"/>
    <w:rPr>
      <w:rFonts w:cs="Times New Roman"/>
    </w:rPr>
  </w:style>
  <w:style w:type="paragraph" w:styleId="NoSpacing">
    <w:name w:val="No Spacing"/>
    <w:link w:val="NoSpacingChar"/>
    <w:uiPriority w:val="1"/>
    <w:qFormat/>
    <w:rsid w:val="006E7829"/>
    <w:pPr>
      <w:spacing w:after="0" w:line="240" w:lineRule="auto"/>
    </w:pPr>
  </w:style>
  <w:style w:type="character" w:customStyle="1" w:styleId="NoSpacingChar">
    <w:name w:val="No Spacing Char"/>
    <w:basedOn w:val="DefaultParagraphFont"/>
    <w:link w:val="NoSpacing"/>
    <w:uiPriority w:val="1"/>
    <w:rsid w:val="006E7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media/image12.jpg"/><Relationship Id="rId18" Type="http://schemas.openxmlformats.org/officeDocument/2006/relationships/image" Target="media/image17.jpg"/><Relationship Id="rId26" Type="http://schemas.openxmlformats.org/officeDocument/2006/relationships/image" Target="media/image25.jp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20.jpg"/><Relationship Id="rId34" Type="http://schemas.openxmlformats.org/officeDocument/2006/relationships/image" Target="media/image33.jp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1.jpg"/><Relationship Id="rId17" Type="http://schemas.openxmlformats.org/officeDocument/2006/relationships/image" Target="media/image16.jpg"/><Relationship Id="rId25" Type="http://schemas.openxmlformats.org/officeDocument/2006/relationships/image" Target="media/image24.jpg"/><Relationship Id="rId33" Type="http://schemas.openxmlformats.org/officeDocument/2006/relationships/image" Target="media/image32.jp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15.jpg"/><Relationship Id="rId20" Type="http://schemas.openxmlformats.org/officeDocument/2006/relationships/image" Target="media/image19.jpg"/><Relationship Id="rId29" Type="http://schemas.openxmlformats.org/officeDocument/2006/relationships/image" Target="media/image28.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24" Type="http://schemas.openxmlformats.org/officeDocument/2006/relationships/image" Target="media/image23.jpg"/><Relationship Id="rId32" Type="http://schemas.openxmlformats.org/officeDocument/2006/relationships/image" Target="media/image31.jpg"/><Relationship Id="rId37" Type="http://schemas.openxmlformats.org/officeDocument/2006/relationships/footer" Target="footer3.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14.jpg"/><Relationship Id="rId23" Type="http://schemas.openxmlformats.org/officeDocument/2006/relationships/image" Target="media/image22.jpg"/><Relationship Id="rId28" Type="http://schemas.openxmlformats.org/officeDocument/2006/relationships/image" Target="media/image27.jpg"/><Relationship Id="rId36" Type="http://schemas.openxmlformats.org/officeDocument/2006/relationships/footer" Target="footer2.xml"/><Relationship Id="rId10" Type="http://schemas.openxmlformats.org/officeDocument/2006/relationships/image" Target="media/image9.jpg"/><Relationship Id="rId19" Type="http://schemas.openxmlformats.org/officeDocument/2006/relationships/image" Target="media/image18.jpg"/><Relationship Id="rId31" Type="http://schemas.openxmlformats.org/officeDocument/2006/relationships/image" Target="media/image30.jpg"/><Relationship Id="rId4" Type="http://schemas.openxmlformats.org/officeDocument/2006/relationships/settings" Target="settings.xml"/><Relationship Id="rId9" Type="http://schemas.openxmlformats.org/officeDocument/2006/relationships/image" Target="media/image8.jpeg"/><Relationship Id="rId14" Type="http://schemas.openxmlformats.org/officeDocument/2006/relationships/image" Target="media/image13.jpg"/><Relationship Id="rId22" Type="http://schemas.openxmlformats.org/officeDocument/2006/relationships/image" Target="media/image21.jpg"/><Relationship Id="rId27" Type="http://schemas.openxmlformats.org/officeDocument/2006/relationships/image" Target="media/image26.jpg"/><Relationship Id="rId30" Type="http://schemas.openxmlformats.org/officeDocument/2006/relationships/image" Target="media/image29.jp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0F9C7-E6D5-4C0D-B598-5DC3A6CD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2677</Words>
  <Characters>15261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COPFARM</dc:creator>
  <cp:keywords/>
  <cp:lastModifiedBy>COPFARM</cp:lastModifiedBy>
  <cp:revision>2</cp:revision>
  <dcterms:created xsi:type="dcterms:W3CDTF">2024-02-22T13:17:00Z</dcterms:created>
  <dcterms:modified xsi:type="dcterms:W3CDTF">2024-02-22T13:17:00Z</dcterms:modified>
</cp:coreProperties>
</file>